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0B264" w14:textId="77777777" w:rsidR="00090E86" w:rsidRDefault="00E80D66" w:rsidP="00A30EA4">
      <w:pPr>
        <w:jc w:val="center"/>
        <w:rPr>
          <w:rtl/>
        </w:rPr>
      </w:pPr>
    </w:p>
    <w:p w14:paraId="279896DF" w14:textId="77777777" w:rsidR="00A30EA4" w:rsidRDefault="00A30EA4" w:rsidP="00A30EA4">
      <w:pPr>
        <w:jc w:val="center"/>
        <w:rPr>
          <w:rtl/>
        </w:rPr>
      </w:pPr>
    </w:p>
    <w:p w14:paraId="23E0BC42" w14:textId="77777777" w:rsidR="00A30EA4" w:rsidRDefault="00A30EA4" w:rsidP="00A30EA4">
      <w:pPr>
        <w:jc w:val="center"/>
      </w:pPr>
    </w:p>
    <w:p w14:paraId="7FA3023F" w14:textId="77777777" w:rsidR="00A30EA4" w:rsidRDefault="00A30EA4" w:rsidP="00A30EA4">
      <w:pPr>
        <w:jc w:val="center"/>
        <w:rPr>
          <w:b/>
          <w:bCs/>
          <w:sz w:val="72"/>
          <w:szCs w:val="72"/>
        </w:rPr>
      </w:pPr>
      <w:r w:rsidRPr="00A30EA4">
        <w:rPr>
          <w:b/>
          <w:bCs/>
          <w:sz w:val="72"/>
          <w:szCs w:val="72"/>
        </w:rPr>
        <w:t>DOSSIER DE PRESSE</w:t>
      </w:r>
    </w:p>
    <w:p w14:paraId="513DC817" w14:textId="77777777" w:rsidR="00B337DC" w:rsidRDefault="00B337DC" w:rsidP="00E80D66">
      <w:pPr>
        <w:rPr>
          <w:b/>
          <w:bCs/>
          <w:sz w:val="72"/>
          <w:szCs w:val="72"/>
        </w:rPr>
      </w:pPr>
    </w:p>
    <w:p w14:paraId="4A31F013" w14:textId="77777777" w:rsidR="00A30EA4" w:rsidRDefault="00D770AD" w:rsidP="00A30EA4">
      <w:pPr>
        <w:jc w:val="center"/>
        <w:rPr>
          <w:b/>
          <w:bCs/>
          <w:sz w:val="72"/>
          <w:szCs w:val="72"/>
        </w:rPr>
      </w:pPr>
      <w:r>
        <w:rPr>
          <w:b/>
          <w:bCs/>
          <w:noProof/>
          <w:sz w:val="72"/>
          <w:szCs w:val="72"/>
          <w:lang w:eastAsia="fr-FR"/>
        </w:rPr>
        <w:drawing>
          <wp:inline distT="0" distB="0" distL="0" distR="0" wp14:anchorId="290F31E9" wp14:editId="46FA8139">
            <wp:extent cx="5281330" cy="2687320"/>
            <wp:effectExtent l="0" t="0" r="1905" b="0"/>
            <wp:docPr id="1" name="Image 1" descr="/Users/basket/Desktop/HASSAN DOSSIER PRESS/logo le silence des Papillons.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basket/Desktop/HASSAN DOSSIER PRESS/logo le silence des Papillons.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99303" cy="2696465"/>
                    </a:xfrm>
                    <a:prstGeom prst="rect">
                      <a:avLst/>
                    </a:prstGeom>
                    <a:noFill/>
                    <a:ln>
                      <a:noFill/>
                    </a:ln>
                  </pic:spPr>
                </pic:pic>
              </a:graphicData>
            </a:graphic>
          </wp:inline>
        </w:drawing>
      </w:r>
    </w:p>
    <w:p w14:paraId="78D3DAF2" w14:textId="77777777" w:rsidR="00B337DC" w:rsidRDefault="00B337DC" w:rsidP="00A30EA4">
      <w:pPr>
        <w:jc w:val="center"/>
        <w:rPr>
          <w:b/>
          <w:bCs/>
          <w:sz w:val="72"/>
          <w:szCs w:val="72"/>
        </w:rPr>
      </w:pPr>
    </w:p>
    <w:p w14:paraId="72837224" w14:textId="77777777" w:rsidR="00B337DC" w:rsidRPr="00B337DC" w:rsidRDefault="00B337DC" w:rsidP="00A30EA4">
      <w:pPr>
        <w:jc w:val="center"/>
        <w:rPr>
          <w:sz w:val="72"/>
          <w:szCs w:val="72"/>
        </w:rPr>
      </w:pPr>
      <w:r w:rsidRPr="00B337DC">
        <w:rPr>
          <w:sz w:val="72"/>
          <w:szCs w:val="72"/>
        </w:rPr>
        <w:t>Un film de</w:t>
      </w:r>
    </w:p>
    <w:p w14:paraId="2F14440A" w14:textId="49AFBC41" w:rsidR="004F51F6" w:rsidRDefault="00B337DC" w:rsidP="00E80D66">
      <w:pPr>
        <w:jc w:val="center"/>
        <w:rPr>
          <w:b/>
          <w:bCs/>
          <w:sz w:val="72"/>
          <w:szCs w:val="72"/>
        </w:rPr>
      </w:pPr>
      <w:r>
        <w:rPr>
          <w:b/>
          <w:bCs/>
          <w:sz w:val="72"/>
          <w:szCs w:val="72"/>
        </w:rPr>
        <w:t>HAMID BASKET</w:t>
      </w:r>
    </w:p>
    <w:p w14:paraId="75D5DF1A" w14:textId="77777777" w:rsidR="00E80D66" w:rsidRDefault="00E80D66" w:rsidP="00E80D66">
      <w:pPr>
        <w:jc w:val="center"/>
        <w:rPr>
          <w:b/>
          <w:bCs/>
          <w:sz w:val="72"/>
          <w:szCs w:val="72"/>
        </w:rPr>
      </w:pPr>
      <w:bookmarkStart w:id="0" w:name="_GoBack"/>
      <w:bookmarkEnd w:id="0"/>
    </w:p>
    <w:p w14:paraId="37831318"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rPr>
      </w:pPr>
    </w:p>
    <w:p w14:paraId="3A8042EE" w14:textId="77777777" w:rsidR="00BD4712" w:rsidRPr="004F51F6" w:rsidRDefault="004F51F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sz w:val="44"/>
          <w:szCs w:val="44"/>
        </w:rPr>
      </w:pPr>
      <w:r w:rsidRPr="004F51F6">
        <w:rPr>
          <w:rFonts w:ascii="Helvetica" w:hAnsi="Helvetica" w:cs="Helvetica"/>
          <w:sz w:val="44"/>
          <w:szCs w:val="44"/>
        </w:rPr>
        <w:t>SORTIE NATIONALE</w:t>
      </w:r>
    </w:p>
    <w:p w14:paraId="65947BAD" w14:textId="77777777" w:rsidR="004F51F6" w:rsidRPr="004F51F6" w:rsidRDefault="004F51F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sz w:val="44"/>
          <w:szCs w:val="44"/>
        </w:rPr>
      </w:pPr>
      <w:r w:rsidRPr="004F51F6">
        <w:rPr>
          <w:rFonts w:ascii="Helvetica" w:hAnsi="Helvetica" w:cs="Helvetica"/>
          <w:sz w:val="44"/>
          <w:szCs w:val="44"/>
        </w:rPr>
        <w:t>17 OCTOBRE 2018</w:t>
      </w:r>
    </w:p>
    <w:p w14:paraId="0C59862D" w14:textId="77777777" w:rsidR="004F51F6" w:rsidRPr="00E80D66" w:rsidRDefault="004F51F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sz w:val="32"/>
          <w:szCs w:val="32"/>
        </w:rPr>
      </w:pPr>
    </w:p>
    <w:p w14:paraId="617D1628" w14:textId="6A85E0FF" w:rsidR="004F51F6" w:rsidRPr="00E80D66" w:rsidRDefault="00E80D6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sz w:val="32"/>
          <w:szCs w:val="32"/>
        </w:rPr>
      </w:pPr>
      <w:r w:rsidRPr="00E80D66">
        <w:rPr>
          <w:rFonts w:ascii="Helvetica" w:hAnsi="Helvetica" w:cs="Helvetica"/>
          <w:sz w:val="32"/>
          <w:szCs w:val="32"/>
        </w:rPr>
        <w:t>http://moroccomovie.group/butterflies/</w:t>
      </w:r>
    </w:p>
    <w:p w14:paraId="16C7E403" w14:textId="77777777" w:rsidR="004F51F6" w:rsidRDefault="004F51F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rPr>
      </w:pPr>
    </w:p>
    <w:p w14:paraId="28DCF251" w14:textId="77777777" w:rsidR="00E80D66" w:rsidRDefault="00E80D6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rPr>
      </w:pPr>
    </w:p>
    <w:p w14:paraId="0D82F4A6" w14:textId="77777777" w:rsidR="004F51F6" w:rsidRDefault="004F51F6"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rPr>
      </w:pPr>
    </w:p>
    <w:p w14:paraId="73F04890" w14:textId="77777777" w:rsidR="00BD4712" w:rsidRPr="00B337DC" w:rsidRDefault="00BD4712" w:rsidP="00BD47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b/>
          <w:bCs/>
          <w:sz w:val="44"/>
          <w:szCs w:val="44"/>
        </w:rPr>
      </w:pPr>
      <w:r>
        <w:rPr>
          <w:rFonts w:ascii="Helvetica" w:hAnsi="Helvetica" w:cs="Helvetica"/>
          <w:b/>
          <w:bCs/>
          <w:sz w:val="44"/>
          <w:szCs w:val="44"/>
        </w:rPr>
        <w:t>Fiche technique</w:t>
      </w:r>
    </w:p>
    <w:p w14:paraId="641CA85B" w14:textId="77777777" w:rsidR="00BD4712" w:rsidRDefault="00BD4712" w:rsidP="00BD4712">
      <w:pPr>
        <w:rPr>
          <w:rFonts w:ascii="Traditional Arabic" w:hAnsi="Traditional Arabic" w:cs="Traditional Arabic"/>
          <w:b/>
          <w:bCs/>
          <w:sz w:val="22"/>
          <w:szCs w:val="22"/>
        </w:rPr>
      </w:pPr>
      <w:r>
        <w:rPr>
          <w:rFonts w:ascii="Traditional Arabic" w:hAnsi="Traditional Arabic" w:cs="Traditional Arabic"/>
          <w:b/>
          <w:bCs/>
          <w:sz w:val="22"/>
          <w:szCs w:val="22"/>
        </w:rPr>
        <w:t>Production : MOROCCO MOVIE GROUP</w:t>
      </w:r>
    </w:p>
    <w:p w14:paraId="3A73A890" w14:textId="77777777" w:rsidR="00BD4712" w:rsidRDefault="00BD4712" w:rsidP="00BD4712">
      <w:pPr>
        <w:rPr>
          <w:rFonts w:ascii="Traditional Arabic" w:hAnsi="Traditional Arabic" w:cs="Traditional Arabic"/>
          <w:b/>
          <w:bCs/>
          <w:sz w:val="22"/>
          <w:szCs w:val="22"/>
        </w:rPr>
      </w:pPr>
    </w:p>
    <w:p w14:paraId="02167FAC" w14:textId="77777777" w:rsidR="00BD4712" w:rsidRDefault="00BD4712" w:rsidP="00BD4712">
      <w:pPr>
        <w:rPr>
          <w:rFonts w:ascii="Traditional Arabic" w:hAnsi="Traditional Arabic" w:cs="Traditional Arabic"/>
          <w:b/>
          <w:bCs/>
          <w:sz w:val="22"/>
          <w:szCs w:val="22"/>
          <w:rtl/>
        </w:rPr>
      </w:pPr>
      <w:r>
        <w:rPr>
          <w:rFonts w:ascii="Traditional Arabic" w:hAnsi="Traditional Arabic" w:cs="Traditional Arabic"/>
          <w:b/>
          <w:bCs/>
          <w:sz w:val="22"/>
          <w:szCs w:val="22"/>
        </w:rPr>
        <w:t xml:space="preserve">Film de long-métrage : </w:t>
      </w:r>
    </w:p>
    <w:p w14:paraId="342C976B" w14:textId="77777777" w:rsidR="00BD4712" w:rsidRPr="008F790C" w:rsidRDefault="00BD4712" w:rsidP="00BD4712">
      <w:pPr>
        <w:rPr>
          <w:rFonts w:ascii="Traditional Arabic" w:hAnsi="Traditional Arabic" w:cs="Traditional Arabic"/>
          <w:b/>
          <w:bCs/>
          <w:sz w:val="36"/>
          <w:szCs w:val="36"/>
        </w:rPr>
      </w:pPr>
      <w:r w:rsidRPr="008F790C">
        <w:rPr>
          <w:rFonts w:ascii="Traditional Arabic" w:hAnsi="Traditional Arabic" w:cs="Traditional Arabic"/>
          <w:b/>
          <w:bCs/>
          <w:sz w:val="32"/>
          <w:szCs w:val="32"/>
        </w:rPr>
        <w:t xml:space="preserve">LE </w:t>
      </w:r>
      <w:r>
        <w:rPr>
          <w:rFonts w:ascii="Traditional Arabic" w:hAnsi="Traditional Arabic" w:cs="Traditional Arabic"/>
          <w:b/>
          <w:bCs/>
          <w:sz w:val="32"/>
          <w:szCs w:val="32"/>
        </w:rPr>
        <w:t xml:space="preserve">SILENCE DES </w:t>
      </w:r>
      <w:r w:rsidRPr="008F790C">
        <w:rPr>
          <w:rFonts w:ascii="Traditional Arabic" w:hAnsi="Traditional Arabic" w:cs="Traditional Arabic"/>
          <w:b/>
          <w:bCs/>
          <w:sz w:val="32"/>
          <w:szCs w:val="32"/>
        </w:rPr>
        <w:t>PAPILLON</w:t>
      </w:r>
      <w:r>
        <w:rPr>
          <w:rFonts w:ascii="Traditional Arabic" w:hAnsi="Traditional Arabic" w:cs="Traditional Arabic"/>
          <w:b/>
          <w:bCs/>
          <w:sz w:val="32"/>
          <w:szCs w:val="32"/>
        </w:rPr>
        <w:t>S</w:t>
      </w:r>
    </w:p>
    <w:p w14:paraId="2DB9A49D" w14:textId="77777777" w:rsidR="00BD4712" w:rsidRDefault="00BD4712" w:rsidP="00BD4712">
      <w:pPr>
        <w:rPr>
          <w:rFonts w:ascii="Traditional Arabic" w:hAnsi="Traditional Arabic" w:cs="Traditional Arabic"/>
          <w:b/>
          <w:bCs/>
          <w:sz w:val="22"/>
          <w:szCs w:val="22"/>
          <w:rtl/>
        </w:rPr>
      </w:pPr>
    </w:p>
    <w:p w14:paraId="45ECE31E" w14:textId="77777777" w:rsidR="00BD4712" w:rsidRDefault="00BD4712" w:rsidP="00BD4712">
      <w:pPr>
        <w:rPr>
          <w:rFonts w:ascii="Traditional Arabic" w:hAnsi="Traditional Arabic" w:cs="Traditional Arabic"/>
          <w:b/>
          <w:bCs/>
          <w:sz w:val="22"/>
          <w:szCs w:val="22"/>
        </w:rPr>
      </w:pPr>
      <w:r>
        <w:rPr>
          <w:rFonts w:ascii="Traditional Arabic" w:hAnsi="Traditional Arabic" w:cs="Traditional Arabic"/>
          <w:b/>
          <w:bCs/>
          <w:sz w:val="22"/>
          <w:szCs w:val="22"/>
        </w:rPr>
        <w:t xml:space="preserve">Réalisateur : </w:t>
      </w:r>
      <w:r w:rsidRPr="008F790C">
        <w:rPr>
          <w:rFonts w:ascii="Traditional Arabic" w:hAnsi="Traditional Arabic" w:cs="Traditional Arabic"/>
          <w:b/>
          <w:bCs/>
          <w:sz w:val="28"/>
          <w:szCs w:val="28"/>
        </w:rPr>
        <w:t>HAMID BASKET</w:t>
      </w:r>
    </w:p>
    <w:p w14:paraId="2BD1C5B3" w14:textId="77777777" w:rsidR="00BD4712" w:rsidRPr="00BD4712" w:rsidRDefault="00BD4712" w:rsidP="00BD4712">
      <w:pPr>
        <w:rPr>
          <w:rFonts w:ascii="Traditional Arabic" w:hAnsi="Traditional Arabic" w:cs="Traditional Arabic"/>
          <w:sz w:val="22"/>
          <w:szCs w:val="22"/>
        </w:rPr>
      </w:pPr>
      <w:r w:rsidRPr="00327089">
        <w:rPr>
          <w:rFonts w:ascii="Traditional Arabic" w:hAnsi="Traditional Arabic" w:cs="Traditional Arabic"/>
          <w:b/>
          <w:bCs/>
          <w:sz w:val="22"/>
          <w:szCs w:val="22"/>
        </w:rPr>
        <w:t>Durée</w:t>
      </w:r>
      <w:r>
        <w:rPr>
          <w:rFonts w:ascii="Traditional Arabic" w:hAnsi="Traditional Arabic" w:cs="Traditional Arabic"/>
          <w:i/>
          <w:iCs/>
          <w:sz w:val="22"/>
          <w:szCs w:val="22"/>
        </w:rPr>
        <w:t> </w:t>
      </w:r>
      <w:r>
        <w:rPr>
          <w:rFonts w:ascii="Traditional Arabic" w:hAnsi="Traditional Arabic" w:cs="Traditional Arabic"/>
          <w:sz w:val="22"/>
          <w:szCs w:val="22"/>
        </w:rPr>
        <w:t xml:space="preserve">: </w:t>
      </w:r>
      <w:r w:rsidRPr="00407F3C">
        <w:rPr>
          <w:rFonts w:ascii="Traditional Arabic" w:hAnsi="Traditional Arabic" w:cs="Traditional Arabic"/>
          <w:i/>
          <w:iCs/>
          <w:sz w:val="22"/>
          <w:szCs w:val="22"/>
        </w:rPr>
        <w:t xml:space="preserve">90 minutes </w:t>
      </w:r>
    </w:p>
    <w:p w14:paraId="299A28AA" w14:textId="77777777" w:rsidR="00BD4712" w:rsidRPr="00BD4712" w:rsidRDefault="00BD4712" w:rsidP="00BD4712">
      <w:pPr>
        <w:jc w:val="both"/>
        <w:rPr>
          <w:rFonts w:ascii="Traditional Arabic" w:hAnsi="Traditional Arabic" w:cs="Traditional Arabic"/>
          <w:bCs/>
          <w:sz w:val="22"/>
          <w:szCs w:val="22"/>
        </w:rPr>
      </w:pPr>
      <w:r w:rsidRPr="00773B6E">
        <w:rPr>
          <w:rFonts w:ascii="Traditional Arabic" w:hAnsi="Traditional Arabic" w:cs="Traditional Arabic"/>
          <w:b/>
          <w:bCs/>
          <w:sz w:val="22"/>
          <w:szCs w:val="22"/>
        </w:rPr>
        <w:t>Année</w:t>
      </w:r>
      <w:r w:rsidRPr="00175B0C">
        <w:rPr>
          <w:rFonts w:ascii="Traditional Arabic" w:hAnsi="Traditional Arabic" w:cs="Traditional Arabic"/>
          <w:bCs/>
          <w:sz w:val="22"/>
          <w:szCs w:val="22"/>
        </w:rPr>
        <w:t xml:space="preserve"> : </w:t>
      </w:r>
      <w:r w:rsidRPr="00407F3C">
        <w:rPr>
          <w:rFonts w:ascii="Traditional Arabic" w:hAnsi="Traditional Arabic" w:cs="Traditional Arabic"/>
          <w:i/>
          <w:iCs/>
          <w:sz w:val="22"/>
          <w:szCs w:val="22"/>
        </w:rPr>
        <w:t>2018</w:t>
      </w:r>
    </w:p>
    <w:p w14:paraId="1A16C3EC" w14:textId="77777777" w:rsidR="00BD4712" w:rsidRPr="00327089" w:rsidRDefault="00BD4712" w:rsidP="00BD4712">
      <w:pPr>
        <w:rPr>
          <w:rFonts w:ascii="Traditional Arabic" w:hAnsi="Traditional Arabic" w:cs="Traditional Arabic"/>
          <w:i/>
          <w:iCs/>
          <w:sz w:val="22"/>
          <w:szCs w:val="22"/>
        </w:rPr>
      </w:pPr>
      <w:r w:rsidRPr="00327089">
        <w:rPr>
          <w:rFonts w:ascii="Traditional Arabic" w:hAnsi="Traditional Arabic" w:cs="Traditional Arabic"/>
          <w:b/>
          <w:bCs/>
          <w:sz w:val="22"/>
          <w:szCs w:val="22"/>
        </w:rPr>
        <w:t>Genre</w:t>
      </w:r>
      <w:r>
        <w:rPr>
          <w:rFonts w:ascii="Traditional Arabic" w:hAnsi="Traditional Arabic" w:cs="Traditional Arabic"/>
          <w:b/>
          <w:bCs/>
          <w:i/>
          <w:iCs/>
          <w:sz w:val="22"/>
          <w:szCs w:val="22"/>
        </w:rPr>
        <w:t> </w:t>
      </w:r>
      <w:r>
        <w:rPr>
          <w:rFonts w:ascii="Traditional Arabic" w:hAnsi="Traditional Arabic" w:cs="Traditional Arabic"/>
          <w:i/>
          <w:iCs/>
          <w:sz w:val="22"/>
          <w:szCs w:val="22"/>
        </w:rPr>
        <w:t>:</w:t>
      </w:r>
      <w:r w:rsidRPr="00327089">
        <w:rPr>
          <w:rFonts w:ascii="Traditional Arabic" w:hAnsi="Traditional Arabic" w:cs="Traditional Arabic"/>
          <w:i/>
          <w:iCs/>
          <w:sz w:val="22"/>
          <w:szCs w:val="22"/>
        </w:rPr>
        <w:t xml:space="preserve"> </w:t>
      </w:r>
      <w:r>
        <w:rPr>
          <w:rFonts w:ascii="Traditional Arabic" w:hAnsi="Traditional Arabic" w:cs="Traditional Arabic"/>
          <w:i/>
          <w:iCs/>
          <w:sz w:val="22"/>
          <w:szCs w:val="22"/>
        </w:rPr>
        <w:t xml:space="preserve">DRAME PSYCHOLOGIQUE </w:t>
      </w:r>
    </w:p>
    <w:p w14:paraId="7666F71E" w14:textId="77777777" w:rsidR="00BD4712" w:rsidRDefault="00BD4712" w:rsidP="00BD4712">
      <w:pPr>
        <w:rPr>
          <w:rFonts w:ascii="Traditional Arabic" w:hAnsi="Traditional Arabic" w:cs="Traditional Arabic"/>
          <w:b/>
          <w:bCs/>
          <w:sz w:val="22"/>
          <w:szCs w:val="22"/>
        </w:rPr>
      </w:pPr>
    </w:p>
    <w:p w14:paraId="6723378D" w14:textId="77777777" w:rsidR="00BD4712" w:rsidRDefault="00BD4712" w:rsidP="00BD4712">
      <w:pPr>
        <w:rPr>
          <w:rFonts w:ascii="Traditional Arabic" w:hAnsi="Traditional Arabic" w:cs="Traditional Arabic"/>
          <w:b/>
          <w:bCs/>
          <w:i/>
          <w:iCs/>
          <w:sz w:val="22"/>
          <w:szCs w:val="22"/>
        </w:rPr>
      </w:pPr>
      <w:r w:rsidRPr="00327089">
        <w:rPr>
          <w:rFonts w:ascii="Traditional Arabic" w:hAnsi="Traditional Arabic" w:cs="Traditional Arabic"/>
          <w:b/>
          <w:bCs/>
          <w:sz w:val="22"/>
          <w:szCs w:val="22"/>
        </w:rPr>
        <w:t>Scenario</w:t>
      </w:r>
      <w:r>
        <w:rPr>
          <w:rFonts w:ascii="Traditional Arabic" w:hAnsi="Traditional Arabic" w:cs="Traditional Arabic"/>
          <w:b/>
          <w:bCs/>
          <w:sz w:val="22"/>
          <w:szCs w:val="22"/>
        </w:rPr>
        <w:t> </w:t>
      </w:r>
      <w:r>
        <w:rPr>
          <w:rFonts w:ascii="Traditional Arabic" w:hAnsi="Traditional Arabic" w:cs="Traditional Arabic"/>
          <w:b/>
          <w:bCs/>
          <w:i/>
          <w:iCs/>
          <w:sz w:val="22"/>
          <w:szCs w:val="22"/>
        </w:rPr>
        <w:t>:</w:t>
      </w:r>
    </w:p>
    <w:p w14:paraId="4D170D97" w14:textId="77777777" w:rsidR="00BD4712" w:rsidRPr="00442218" w:rsidRDefault="00BD4712" w:rsidP="00BD4712">
      <w:pPr>
        <w:rPr>
          <w:rFonts w:ascii="Traditional Arabic" w:hAnsi="Traditional Arabic" w:cs="Traditional Arabic"/>
          <w:i/>
          <w:iCs/>
          <w:sz w:val="22"/>
          <w:szCs w:val="22"/>
          <w:lang w:val="en-US"/>
        </w:rPr>
      </w:pPr>
      <w:r w:rsidRPr="00442218">
        <w:rPr>
          <w:rFonts w:ascii="Traditional Arabic" w:hAnsi="Traditional Arabic" w:cs="Traditional Arabic"/>
          <w:i/>
          <w:iCs/>
          <w:sz w:val="22"/>
          <w:szCs w:val="22"/>
          <w:lang w:val="en-US"/>
        </w:rPr>
        <w:t>NADIA HOUDA</w:t>
      </w:r>
    </w:p>
    <w:p w14:paraId="08712CE1" w14:textId="77777777" w:rsidR="00BD4712" w:rsidRPr="00442218" w:rsidRDefault="00BD4712" w:rsidP="00BD4712">
      <w:pPr>
        <w:rPr>
          <w:rFonts w:ascii="Traditional Arabic" w:hAnsi="Traditional Arabic" w:cs="Traditional Arabic"/>
          <w:b/>
          <w:bCs/>
          <w:i/>
          <w:iCs/>
          <w:sz w:val="22"/>
          <w:szCs w:val="22"/>
          <w:lang w:val="en-US"/>
        </w:rPr>
      </w:pPr>
      <w:proofErr w:type="spellStart"/>
      <w:r>
        <w:rPr>
          <w:rFonts w:ascii="Traditional Arabic" w:hAnsi="Traditional Arabic" w:cs="Traditional Arabic"/>
          <w:b/>
          <w:bCs/>
          <w:i/>
          <w:iCs/>
          <w:sz w:val="22"/>
          <w:szCs w:val="22"/>
          <w:lang w:val="en-US"/>
        </w:rPr>
        <w:t>Réecriture</w:t>
      </w:r>
      <w:proofErr w:type="spellEnd"/>
    </w:p>
    <w:p w14:paraId="78D3711A" w14:textId="77777777" w:rsidR="00BD4712" w:rsidRPr="00442218" w:rsidRDefault="00BD4712" w:rsidP="00BD4712">
      <w:pPr>
        <w:rPr>
          <w:rFonts w:ascii="Traditional Arabic" w:hAnsi="Traditional Arabic" w:cs="Traditional Arabic"/>
          <w:i/>
          <w:iCs/>
          <w:sz w:val="22"/>
          <w:szCs w:val="22"/>
          <w:lang w:val="en-US"/>
        </w:rPr>
      </w:pPr>
      <w:r>
        <w:rPr>
          <w:rFonts w:ascii="Traditional Arabic" w:hAnsi="Traditional Arabic" w:cs="Traditional Arabic"/>
          <w:i/>
          <w:iCs/>
          <w:sz w:val="22"/>
          <w:szCs w:val="22"/>
          <w:lang w:val="en-US"/>
        </w:rPr>
        <w:t>MOHAMED</w:t>
      </w:r>
      <w:r w:rsidRPr="00442218">
        <w:rPr>
          <w:rFonts w:ascii="Traditional Arabic" w:hAnsi="Traditional Arabic" w:cs="Traditional Arabic"/>
          <w:i/>
          <w:iCs/>
          <w:sz w:val="22"/>
          <w:szCs w:val="22"/>
          <w:lang w:val="en-US"/>
        </w:rPr>
        <w:t xml:space="preserve"> LAROUSSI</w:t>
      </w:r>
    </w:p>
    <w:p w14:paraId="62A6E994" w14:textId="77777777" w:rsidR="00BD4712" w:rsidRPr="00442218" w:rsidRDefault="00BD4712" w:rsidP="00BD4712">
      <w:pPr>
        <w:rPr>
          <w:rFonts w:ascii="Traditional Arabic" w:hAnsi="Traditional Arabic" w:cs="Traditional Arabic"/>
          <w:i/>
          <w:iCs/>
          <w:sz w:val="22"/>
          <w:szCs w:val="22"/>
          <w:lang w:val="en-US"/>
        </w:rPr>
      </w:pPr>
      <w:r>
        <w:rPr>
          <w:rFonts w:ascii="Traditional Arabic" w:hAnsi="Traditional Arabic" w:cs="Traditional Arabic"/>
          <w:i/>
          <w:iCs/>
          <w:sz w:val="22"/>
          <w:szCs w:val="22"/>
          <w:lang w:val="en-US"/>
        </w:rPr>
        <w:t>HAMID</w:t>
      </w:r>
      <w:r w:rsidRPr="00442218">
        <w:rPr>
          <w:rFonts w:ascii="Traditional Arabic" w:hAnsi="Traditional Arabic" w:cs="Traditional Arabic"/>
          <w:i/>
          <w:iCs/>
          <w:sz w:val="22"/>
          <w:szCs w:val="22"/>
          <w:lang w:val="en-US"/>
        </w:rPr>
        <w:t xml:space="preserve"> BASKET</w:t>
      </w:r>
    </w:p>
    <w:p w14:paraId="385BCBC7" w14:textId="77777777" w:rsidR="00BD4712" w:rsidRDefault="00BD4712" w:rsidP="00BD4712">
      <w:pPr>
        <w:rPr>
          <w:rFonts w:ascii="Traditional Arabic" w:hAnsi="Traditional Arabic" w:cs="Traditional Arabic"/>
          <w:b/>
          <w:bCs/>
          <w:sz w:val="22"/>
          <w:szCs w:val="22"/>
        </w:rPr>
      </w:pPr>
    </w:p>
    <w:p w14:paraId="34A5522F" w14:textId="77777777" w:rsidR="00BD4712" w:rsidRDefault="00BD4712" w:rsidP="00BD4712">
      <w:pPr>
        <w:rPr>
          <w:rFonts w:ascii="Traditional Arabic" w:hAnsi="Traditional Arabic" w:cs="Traditional Arabic"/>
          <w:i/>
          <w:iCs/>
          <w:sz w:val="22"/>
          <w:szCs w:val="22"/>
        </w:rPr>
      </w:pPr>
      <w:r w:rsidRPr="00327089">
        <w:rPr>
          <w:rFonts w:ascii="Traditional Arabic" w:hAnsi="Traditional Arabic" w:cs="Traditional Arabic"/>
          <w:b/>
          <w:bCs/>
          <w:sz w:val="22"/>
          <w:szCs w:val="22"/>
        </w:rPr>
        <w:t>Image</w:t>
      </w:r>
      <w:r>
        <w:rPr>
          <w:rFonts w:ascii="Traditional Arabic" w:hAnsi="Traditional Arabic" w:cs="Traditional Arabic"/>
          <w:b/>
          <w:bCs/>
          <w:i/>
          <w:iCs/>
          <w:sz w:val="22"/>
          <w:szCs w:val="22"/>
        </w:rPr>
        <w:t> </w:t>
      </w:r>
      <w:r>
        <w:rPr>
          <w:rFonts w:ascii="Traditional Arabic" w:hAnsi="Traditional Arabic" w:cs="Traditional Arabic"/>
          <w:i/>
          <w:iCs/>
          <w:sz w:val="22"/>
          <w:szCs w:val="22"/>
        </w:rPr>
        <w:t>:</w:t>
      </w:r>
    </w:p>
    <w:p w14:paraId="454E9417" w14:textId="77777777" w:rsidR="00BD4712" w:rsidRPr="00327089" w:rsidRDefault="00BD4712" w:rsidP="00BD4712">
      <w:pPr>
        <w:rPr>
          <w:rFonts w:ascii="Traditional Arabic" w:hAnsi="Traditional Arabic" w:cs="Traditional Arabic"/>
          <w:i/>
          <w:iCs/>
          <w:sz w:val="22"/>
          <w:szCs w:val="22"/>
        </w:rPr>
      </w:pPr>
      <w:r>
        <w:rPr>
          <w:rFonts w:ascii="Traditional Arabic" w:hAnsi="Traditional Arabic" w:cs="Traditional Arabic"/>
          <w:i/>
          <w:iCs/>
          <w:sz w:val="22"/>
          <w:szCs w:val="22"/>
        </w:rPr>
        <w:t>ENRICO LUCIDI</w:t>
      </w:r>
    </w:p>
    <w:p w14:paraId="729406FA" w14:textId="77777777" w:rsidR="00BD4712" w:rsidRDefault="00BD4712" w:rsidP="00BD4712">
      <w:pPr>
        <w:rPr>
          <w:rFonts w:ascii="Traditional Arabic" w:hAnsi="Traditional Arabic" w:cs="Traditional Arabic"/>
          <w:b/>
          <w:bCs/>
          <w:sz w:val="22"/>
          <w:szCs w:val="22"/>
        </w:rPr>
      </w:pPr>
    </w:p>
    <w:p w14:paraId="33DC8FBE" w14:textId="77777777" w:rsidR="00BD4712" w:rsidRPr="00327089" w:rsidRDefault="00BD4712" w:rsidP="00BD4712">
      <w:pPr>
        <w:rPr>
          <w:rFonts w:ascii="Traditional Arabic" w:hAnsi="Traditional Arabic" w:cs="Traditional Arabic"/>
          <w:i/>
          <w:iCs/>
          <w:sz w:val="22"/>
          <w:szCs w:val="22"/>
        </w:rPr>
      </w:pPr>
      <w:r w:rsidRPr="00327089">
        <w:rPr>
          <w:rFonts w:ascii="Traditional Arabic" w:hAnsi="Traditional Arabic" w:cs="Traditional Arabic"/>
          <w:b/>
          <w:bCs/>
          <w:sz w:val="22"/>
          <w:szCs w:val="22"/>
        </w:rPr>
        <w:t>Montage</w:t>
      </w:r>
      <w:r>
        <w:rPr>
          <w:rFonts w:ascii="Traditional Arabic" w:hAnsi="Traditional Arabic" w:cs="Traditional Arabic"/>
          <w:b/>
          <w:bCs/>
          <w:sz w:val="22"/>
          <w:szCs w:val="22"/>
        </w:rPr>
        <w:t> :</w:t>
      </w:r>
      <w:r w:rsidRPr="00327089">
        <w:rPr>
          <w:rFonts w:ascii="Traditional Arabic" w:hAnsi="Traditional Arabic" w:cs="Traditional Arabic"/>
          <w:i/>
          <w:iCs/>
          <w:sz w:val="22"/>
          <w:szCs w:val="22"/>
        </w:rPr>
        <w:t xml:space="preserve"> </w:t>
      </w:r>
      <w:r>
        <w:rPr>
          <w:rFonts w:ascii="Traditional Arabic" w:hAnsi="Traditional Arabic" w:cs="Traditional Arabic"/>
          <w:i/>
          <w:iCs/>
          <w:sz w:val="22"/>
          <w:szCs w:val="22"/>
        </w:rPr>
        <w:t>JULIEN FOURE</w:t>
      </w:r>
    </w:p>
    <w:p w14:paraId="2F834DA8" w14:textId="77777777" w:rsidR="00BD4712" w:rsidRDefault="00BD4712" w:rsidP="00BD4712">
      <w:pPr>
        <w:rPr>
          <w:rFonts w:ascii="Traditional Arabic" w:hAnsi="Traditional Arabic" w:cs="Traditional Arabic"/>
          <w:b/>
          <w:bCs/>
          <w:sz w:val="22"/>
          <w:szCs w:val="22"/>
        </w:rPr>
      </w:pPr>
    </w:p>
    <w:p w14:paraId="5B46F381" w14:textId="77777777" w:rsidR="00BD4712" w:rsidRPr="00327089" w:rsidRDefault="00BD4712" w:rsidP="00BD4712">
      <w:pPr>
        <w:rPr>
          <w:rFonts w:ascii="Traditional Arabic" w:hAnsi="Traditional Arabic" w:cs="Traditional Arabic"/>
          <w:i/>
          <w:iCs/>
          <w:sz w:val="22"/>
          <w:szCs w:val="22"/>
        </w:rPr>
      </w:pPr>
      <w:r w:rsidRPr="00327089">
        <w:rPr>
          <w:rFonts w:ascii="Traditional Arabic" w:hAnsi="Traditional Arabic" w:cs="Traditional Arabic"/>
          <w:b/>
          <w:bCs/>
          <w:sz w:val="22"/>
          <w:szCs w:val="22"/>
        </w:rPr>
        <w:t>Son</w:t>
      </w:r>
      <w:r>
        <w:rPr>
          <w:rFonts w:ascii="Traditional Arabic" w:hAnsi="Traditional Arabic" w:cs="Traditional Arabic"/>
          <w:i/>
          <w:iCs/>
          <w:sz w:val="22"/>
          <w:szCs w:val="22"/>
        </w:rPr>
        <w:t> :</w:t>
      </w:r>
      <w:r w:rsidRPr="00327089">
        <w:rPr>
          <w:rFonts w:ascii="Traditional Arabic" w:hAnsi="Traditional Arabic" w:cs="Traditional Arabic"/>
          <w:i/>
          <w:iCs/>
          <w:sz w:val="22"/>
          <w:szCs w:val="22"/>
        </w:rPr>
        <w:t xml:space="preserve"> </w:t>
      </w:r>
      <w:r>
        <w:rPr>
          <w:rFonts w:ascii="Traditional Arabic" w:hAnsi="Traditional Arabic" w:cs="Traditional Arabic"/>
          <w:i/>
          <w:iCs/>
          <w:sz w:val="22"/>
          <w:szCs w:val="22"/>
        </w:rPr>
        <w:t>MOHAMED TIMOUMES</w:t>
      </w:r>
    </w:p>
    <w:p w14:paraId="4BF89506" w14:textId="77777777" w:rsidR="00BD4712" w:rsidRDefault="00BD4712" w:rsidP="00BD4712">
      <w:pPr>
        <w:rPr>
          <w:rFonts w:ascii="Traditional Arabic" w:hAnsi="Traditional Arabic" w:cs="Traditional Arabic"/>
          <w:b/>
          <w:bCs/>
          <w:sz w:val="22"/>
          <w:szCs w:val="22"/>
        </w:rPr>
      </w:pPr>
    </w:p>
    <w:p w14:paraId="1A79D602" w14:textId="77777777" w:rsidR="00BD4712" w:rsidRDefault="00BD4712" w:rsidP="00BD4712">
      <w:pPr>
        <w:rPr>
          <w:rFonts w:ascii="Traditional Arabic" w:hAnsi="Traditional Arabic" w:cs="Traditional Arabic"/>
          <w:i/>
          <w:iCs/>
          <w:sz w:val="22"/>
          <w:szCs w:val="22"/>
        </w:rPr>
      </w:pPr>
      <w:r w:rsidRPr="00327089">
        <w:rPr>
          <w:rFonts w:ascii="Traditional Arabic" w:hAnsi="Traditional Arabic" w:cs="Traditional Arabic"/>
          <w:b/>
          <w:bCs/>
          <w:sz w:val="22"/>
          <w:szCs w:val="22"/>
        </w:rPr>
        <w:t>Musique</w:t>
      </w:r>
      <w:r>
        <w:rPr>
          <w:rFonts w:ascii="Traditional Arabic" w:hAnsi="Traditional Arabic" w:cs="Traditional Arabic"/>
          <w:b/>
          <w:bCs/>
          <w:sz w:val="22"/>
          <w:szCs w:val="22"/>
        </w:rPr>
        <w:t> :</w:t>
      </w:r>
      <w:r w:rsidRPr="00327089">
        <w:rPr>
          <w:rFonts w:ascii="Traditional Arabic" w:hAnsi="Traditional Arabic" w:cs="Traditional Arabic"/>
          <w:i/>
          <w:iCs/>
          <w:sz w:val="22"/>
          <w:szCs w:val="22"/>
        </w:rPr>
        <w:t xml:space="preserve">  </w:t>
      </w:r>
    </w:p>
    <w:p w14:paraId="4F13C180" w14:textId="77777777" w:rsidR="00BD4712" w:rsidRDefault="00BD4712" w:rsidP="00BD4712">
      <w:pPr>
        <w:rPr>
          <w:rFonts w:ascii="Traditional Arabic" w:hAnsi="Traditional Arabic" w:cs="Traditional Arabic"/>
          <w:i/>
          <w:iCs/>
          <w:sz w:val="22"/>
          <w:szCs w:val="22"/>
        </w:rPr>
      </w:pPr>
      <w:r>
        <w:rPr>
          <w:rFonts w:ascii="Traditional Arabic" w:hAnsi="Traditional Arabic" w:cs="Traditional Arabic"/>
          <w:i/>
          <w:iCs/>
          <w:sz w:val="22"/>
          <w:szCs w:val="22"/>
        </w:rPr>
        <w:t>WOLFGANG FUNK</w:t>
      </w:r>
    </w:p>
    <w:p w14:paraId="43F31CDF" w14:textId="77777777" w:rsidR="00BD4712" w:rsidRDefault="00BD4712" w:rsidP="00BD4712">
      <w:pPr>
        <w:rPr>
          <w:rFonts w:ascii="Traditional Arabic" w:hAnsi="Traditional Arabic" w:cs="Traditional Arabic"/>
          <w:b/>
          <w:bCs/>
          <w:i/>
          <w:iCs/>
          <w:sz w:val="22"/>
          <w:szCs w:val="22"/>
        </w:rPr>
      </w:pPr>
    </w:p>
    <w:p w14:paraId="60A77AE4" w14:textId="77777777" w:rsidR="00BD4712" w:rsidRDefault="00BD4712" w:rsidP="00BD4712">
      <w:pPr>
        <w:rPr>
          <w:rFonts w:ascii="Traditional Arabic" w:hAnsi="Traditional Arabic" w:cs="Traditional Arabic"/>
          <w:b/>
          <w:bCs/>
          <w:i/>
          <w:iCs/>
          <w:sz w:val="22"/>
          <w:szCs w:val="22"/>
        </w:rPr>
      </w:pPr>
      <w:r w:rsidRPr="00442218">
        <w:rPr>
          <w:rFonts w:ascii="Traditional Arabic" w:hAnsi="Traditional Arabic" w:cs="Traditional Arabic"/>
          <w:b/>
          <w:bCs/>
          <w:i/>
          <w:iCs/>
          <w:sz w:val="22"/>
          <w:szCs w:val="22"/>
        </w:rPr>
        <w:t xml:space="preserve">Chef Décorateur </w:t>
      </w:r>
    </w:p>
    <w:p w14:paraId="14225B8A" w14:textId="77777777" w:rsidR="00BD4712" w:rsidRDefault="00BD4712" w:rsidP="00BD4712">
      <w:pPr>
        <w:rPr>
          <w:rFonts w:ascii="Traditional Arabic" w:hAnsi="Traditional Arabic" w:cs="Traditional Arabic"/>
          <w:i/>
          <w:iCs/>
          <w:sz w:val="22"/>
          <w:szCs w:val="22"/>
        </w:rPr>
      </w:pPr>
      <w:r w:rsidRPr="00442218">
        <w:rPr>
          <w:rFonts w:ascii="Traditional Arabic" w:hAnsi="Traditional Arabic" w:cs="Traditional Arabic"/>
          <w:i/>
          <w:iCs/>
          <w:sz w:val="22"/>
          <w:szCs w:val="22"/>
        </w:rPr>
        <w:t>SAID RAIS</w:t>
      </w:r>
    </w:p>
    <w:p w14:paraId="051E8764" w14:textId="77777777" w:rsidR="00BD4712" w:rsidRDefault="00BD4712" w:rsidP="00BD4712">
      <w:pPr>
        <w:rPr>
          <w:rFonts w:ascii="Traditional Arabic" w:hAnsi="Traditional Arabic" w:cs="Traditional Arabic"/>
          <w:b/>
          <w:bCs/>
          <w:i/>
          <w:iCs/>
          <w:sz w:val="22"/>
          <w:szCs w:val="22"/>
        </w:rPr>
      </w:pPr>
    </w:p>
    <w:p w14:paraId="7F3CBB06" w14:textId="77777777" w:rsidR="00BD4712" w:rsidRPr="00442218" w:rsidRDefault="00BD4712" w:rsidP="00BD4712">
      <w:pPr>
        <w:rPr>
          <w:rFonts w:ascii="Traditional Arabic" w:hAnsi="Traditional Arabic" w:cs="Traditional Arabic"/>
          <w:b/>
          <w:bCs/>
          <w:i/>
          <w:iCs/>
          <w:sz w:val="22"/>
          <w:szCs w:val="22"/>
        </w:rPr>
      </w:pPr>
      <w:r w:rsidRPr="00442218">
        <w:rPr>
          <w:rFonts w:ascii="Traditional Arabic" w:hAnsi="Traditional Arabic" w:cs="Traditional Arabic"/>
          <w:b/>
          <w:bCs/>
          <w:i/>
          <w:iCs/>
          <w:sz w:val="22"/>
          <w:szCs w:val="22"/>
        </w:rPr>
        <w:t>Chef Costumière</w:t>
      </w:r>
    </w:p>
    <w:p w14:paraId="57DFE21E" w14:textId="77777777" w:rsidR="00BD4712" w:rsidRPr="00442218" w:rsidRDefault="00BD4712" w:rsidP="00BD4712">
      <w:pPr>
        <w:rPr>
          <w:rFonts w:ascii="Traditional Arabic" w:hAnsi="Traditional Arabic" w:cs="Traditional Arabic"/>
          <w:i/>
          <w:iCs/>
          <w:sz w:val="22"/>
          <w:szCs w:val="22"/>
        </w:rPr>
      </w:pPr>
      <w:r>
        <w:rPr>
          <w:rFonts w:ascii="Traditional Arabic" w:hAnsi="Traditional Arabic" w:cs="Traditional Arabic"/>
          <w:i/>
          <w:iCs/>
          <w:sz w:val="22"/>
          <w:szCs w:val="22"/>
        </w:rPr>
        <w:t>SIHAM ESSAKHIRI</w:t>
      </w:r>
    </w:p>
    <w:p w14:paraId="42F28C5D" w14:textId="77777777" w:rsidR="00BD4712" w:rsidRPr="00327089" w:rsidRDefault="00BD4712" w:rsidP="00BD4712">
      <w:pPr>
        <w:rPr>
          <w:rFonts w:ascii="Traditional Arabic" w:hAnsi="Traditional Arabic" w:cs="Traditional Arabic"/>
          <w:i/>
          <w:iCs/>
          <w:sz w:val="22"/>
          <w:szCs w:val="22"/>
        </w:rPr>
      </w:pPr>
    </w:p>
    <w:p w14:paraId="6DFFA21A" w14:textId="77777777" w:rsidR="00BD4712" w:rsidRDefault="00BD4712" w:rsidP="00BD4712">
      <w:pPr>
        <w:rPr>
          <w:rFonts w:ascii="Traditional Arabic" w:hAnsi="Traditional Arabic" w:cs="Traditional Arabic"/>
          <w:b/>
          <w:bCs/>
          <w:sz w:val="22"/>
          <w:szCs w:val="22"/>
        </w:rPr>
      </w:pPr>
      <w:r w:rsidRPr="00327089">
        <w:rPr>
          <w:rFonts w:ascii="Traditional Arabic" w:hAnsi="Traditional Arabic" w:cs="Traditional Arabic"/>
          <w:b/>
          <w:bCs/>
          <w:sz w:val="22"/>
          <w:szCs w:val="22"/>
        </w:rPr>
        <w:t>Interprétation :</w:t>
      </w:r>
    </w:p>
    <w:p w14:paraId="02FAA2E1" w14:textId="77777777" w:rsidR="00BD4712" w:rsidRPr="00327089" w:rsidRDefault="00BD4712" w:rsidP="00BD4712">
      <w:pPr>
        <w:rPr>
          <w:rFonts w:ascii="Traditional Arabic" w:hAnsi="Traditional Arabic" w:cs="Traditional Arabic"/>
          <w:b/>
          <w:bCs/>
          <w:sz w:val="22"/>
          <w:szCs w:val="22"/>
        </w:rPr>
      </w:pPr>
    </w:p>
    <w:p w14:paraId="644746B6" w14:textId="77777777" w:rsidR="00BD4712" w:rsidRPr="00407F3C" w:rsidRDefault="00BD4712" w:rsidP="00BD4712">
      <w:pPr>
        <w:rPr>
          <w:rFonts w:ascii="Traditional Arabic" w:hAnsi="Traditional Arabic" w:cs="Traditional Arabic"/>
          <w:i/>
          <w:iCs/>
          <w:sz w:val="22"/>
          <w:szCs w:val="22"/>
        </w:rPr>
      </w:pPr>
      <w:r w:rsidRPr="00407F3C">
        <w:rPr>
          <w:rFonts w:ascii="Traditional Arabic" w:hAnsi="Traditional Arabic" w:cs="Traditional Arabic"/>
          <w:i/>
          <w:iCs/>
          <w:sz w:val="22"/>
          <w:szCs w:val="22"/>
        </w:rPr>
        <w:t>AMINE ENNAJI</w:t>
      </w:r>
    </w:p>
    <w:p w14:paraId="1D709E12" w14:textId="77777777" w:rsidR="00BD4712" w:rsidRPr="00407F3C" w:rsidRDefault="00BD4712" w:rsidP="00BD4712">
      <w:pPr>
        <w:rPr>
          <w:rFonts w:ascii="Traditional Arabic" w:hAnsi="Traditional Arabic" w:cs="Traditional Arabic"/>
          <w:i/>
          <w:iCs/>
          <w:sz w:val="22"/>
          <w:szCs w:val="22"/>
        </w:rPr>
      </w:pPr>
      <w:r w:rsidRPr="00407F3C">
        <w:rPr>
          <w:rFonts w:ascii="Traditional Arabic" w:hAnsi="Traditional Arabic" w:cs="Traditional Arabic"/>
          <w:i/>
          <w:iCs/>
          <w:sz w:val="22"/>
          <w:szCs w:val="22"/>
        </w:rPr>
        <w:t>SARAH PERLES</w:t>
      </w:r>
    </w:p>
    <w:p w14:paraId="046CDCE1" w14:textId="77777777" w:rsidR="00BD4712" w:rsidRPr="00327089" w:rsidRDefault="00BD4712" w:rsidP="00BD4712">
      <w:pPr>
        <w:rPr>
          <w:rFonts w:ascii="Traditional Arabic" w:hAnsi="Traditional Arabic" w:cs="Traditional Arabic"/>
          <w:i/>
          <w:iCs/>
          <w:sz w:val="22"/>
          <w:szCs w:val="22"/>
          <w:lang w:bidi="ar-MA"/>
        </w:rPr>
      </w:pPr>
      <w:r>
        <w:rPr>
          <w:rFonts w:ascii="Traditional Arabic" w:hAnsi="Traditional Arabic" w:cs="Traditional Arabic"/>
          <w:i/>
          <w:iCs/>
          <w:sz w:val="22"/>
          <w:szCs w:val="22"/>
        </w:rPr>
        <w:t>RACHID ELOUALI</w:t>
      </w:r>
    </w:p>
    <w:p w14:paraId="5F624A06" w14:textId="77777777" w:rsidR="00BD4712" w:rsidRDefault="00BD4712" w:rsidP="00BD4712">
      <w:pPr>
        <w:rPr>
          <w:rFonts w:ascii="Traditional Arabic" w:hAnsi="Traditional Arabic" w:cs="Traditional Arabic"/>
          <w:i/>
          <w:iCs/>
          <w:sz w:val="22"/>
          <w:szCs w:val="22"/>
        </w:rPr>
      </w:pPr>
      <w:r w:rsidRPr="00407F3C">
        <w:rPr>
          <w:rFonts w:ascii="Traditional Arabic" w:hAnsi="Traditional Arabic" w:cs="Traditional Arabic"/>
          <w:i/>
          <w:iCs/>
          <w:sz w:val="22"/>
          <w:szCs w:val="22"/>
        </w:rPr>
        <w:t>SAIDA BAADDI</w:t>
      </w:r>
    </w:p>
    <w:p w14:paraId="58BEC16A" w14:textId="77777777" w:rsidR="00BD4712" w:rsidRDefault="00BD4712" w:rsidP="00BD4712">
      <w:pPr>
        <w:rPr>
          <w:rFonts w:ascii="Traditional Arabic" w:hAnsi="Traditional Arabic" w:cs="Traditional Arabic"/>
          <w:i/>
          <w:iCs/>
          <w:sz w:val="22"/>
          <w:szCs w:val="22"/>
        </w:rPr>
      </w:pPr>
      <w:r>
        <w:rPr>
          <w:rFonts w:ascii="Traditional Arabic" w:hAnsi="Traditional Arabic" w:cs="Traditional Arabic"/>
          <w:i/>
          <w:iCs/>
          <w:sz w:val="22"/>
          <w:szCs w:val="22"/>
        </w:rPr>
        <w:t>HAFIDA BAADDI</w:t>
      </w:r>
    </w:p>
    <w:p w14:paraId="290ED54D" w14:textId="77777777" w:rsidR="00BD4712" w:rsidRDefault="00BD4712" w:rsidP="00BD4712">
      <w:pPr>
        <w:rPr>
          <w:rFonts w:ascii="Traditional Arabic" w:hAnsi="Traditional Arabic" w:cs="Traditional Arabic"/>
          <w:i/>
          <w:iCs/>
          <w:sz w:val="22"/>
          <w:szCs w:val="22"/>
        </w:rPr>
      </w:pPr>
    </w:p>
    <w:p w14:paraId="3919C3FD" w14:textId="77777777" w:rsidR="00BD4712" w:rsidRDefault="00BD4712" w:rsidP="00BD4712">
      <w:pPr>
        <w:rPr>
          <w:rFonts w:ascii="Traditional Arabic" w:hAnsi="Traditional Arabic" w:cs="Traditional Arabic"/>
          <w:b/>
          <w:bCs/>
          <w:sz w:val="22"/>
          <w:szCs w:val="22"/>
        </w:rPr>
      </w:pPr>
      <w:r w:rsidRPr="00327089">
        <w:rPr>
          <w:rFonts w:ascii="Traditional Arabic" w:hAnsi="Traditional Arabic" w:cs="Traditional Arabic"/>
          <w:b/>
          <w:bCs/>
          <w:sz w:val="22"/>
          <w:szCs w:val="22"/>
        </w:rPr>
        <w:t>Autres interprètes :</w:t>
      </w:r>
    </w:p>
    <w:p w14:paraId="2C8092A9" w14:textId="77777777" w:rsidR="00BD4712" w:rsidRPr="00407F3C" w:rsidRDefault="00BD4712" w:rsidP="00BD4712">
      <w:pPr>
        <w:rPr>
          <w:rFonts w:ascii="Traditional Arabic" w:hAnsi="Traditional Arabic" w:cs="Traditional Arabic"/>
          <w:i/>
          <w:iCs/>
          <w:sz w:val="22"/>
          <w:szCs w:val="22"/>
        </w:rPr>
      </w:pPr>
      <w:r>
        <w:rPr>
          <w:rFonts w:ascii="Traditional Arabic" w:hAnsi="Traditional Arabic" w:cs="Traditional Arabic"/>
          <w:i/>
          <w:iCs/>
          <w:sz w:val="22"/>
          <w:szCs w:val="22"/>
        </w:rPr>
        <w:t>MANSOUR BADRI ADIL ABTOURAB   KHALID BEKHOURY</w:t>
      </w:r>
    </w:p>
    <w:p w14:paraId="5B871763" w14:textId="77777777" w:rsidR="00BD4712" w:rsidRPr="00327089" w:rsidRDefault="00BD4712" w:rsidP="00BD4712">
      <w:pPr>
        <w:rPr>
          <w:rFonts w:ascii="Traditional Arabic" w:hAnsi="Traditional Arabic" w:cs="Traditional Arabic"/>
          <w:b/>
          <w:bCs/>
          <w:sz w:val="22"/>
          <w:szCs w:val="22"/>
        </w:rPr>
      </w:pPr>
      <w:r>
        <w:rPr>
          <w:rFonts w:ascii="Traditional Arabic" w:hAnsi="Traditional Arabic" w:cs="Traditional Arabic"/>
          <w:i/>
          <w:iCs/>
          <w:sz w:val="22"/>
          <w:szCs w:val="22"/>
        </w:rPr>
        <w:t>Avec la participation exceptionnelle de la Soprano SAMIRA KADIRI</w:t>
      </w:r>
    </w:p>
    <w:p w14:paraId="6899216E" w14:textId="77777777" w:rsidR="00BD4712" w:rsidRDefault="00BD4712" w:rsidP="00BD47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6" w:firstLine="6521"/>
        <w:jc w:val="center"/>
        <w:rPr>
          <w:rFonts w:ascii="Helvetica" w:hAnsi="Helvetica" w:cs="Helvetica"/>
        </w:rPr>
      </w:pPr>
      <w:r>
        <w:rPr>
          <w:b/>
          <w:bCs/>
          <w:noProof/>
          <w:sz w:val="72"/>
          <w:szCs w:val="72"/>
          <w:lang w:eastAsia="fr-FR"/>
        </w:rPr>
        <w:drawing>
          <wp:inline distT="0" distB="0" distL="0" distR="0" wp14:anchorId="133C4FC9" wp14:editId="0BCD90F6">
            <wp:extent cx="1583055" cy="805512"/>
            <wp:effectExtent l="0" t="0" r="0" b="0"/>
            <wp:docPr id="6" name="Image 6" descr="/Users/basket/Desktop/HASSAN DOSSIER PRESS/logo le silence des Papillons.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basket/Desktop/HASSAN DOSSIER PRESS/logo le silence des Papillons.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6539" cy="827638"/>
                    </a:xfrm>
                    <a:prstGeom prst="rect">
                      <a:avLst/>
                    </a:prstGeom>
                    <a:noFill/>
                    <a:ln>
                      <a:noFill/>
                    </a:ln>
                  </pic:spPr>
                </pic:pic>
              </a:graphicData>
            </a:graphic>
          </wp:inline>
        </w:drawing>
      </w:r>
    </w:p>
    <w:p w14:paraId="55A46B73" w14:textId="77777777" w:rsidR="00BD4712" w:rsidRDefault="00BD4712" w:rsidP="004F51F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rPr>
      </w:pPr>
    </w:p>
    <w:p w14:paraId="1FBB0999" w14:textId="77777777" w:rsidR="004F51F6" w:rsidRDefault="004F51F6" w:rsidP="004F51F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rPr>
      </w:pPr>
    </w:p>
    <w:p w14:paraId="656BFEDB" w14:textId="77777777" w:rsidR="00B337DC" w:rsidRPr="004F51F6" w:rsidRDefault="00B337DC" w:rsidP="004F51F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b/>
          <w:bCs/>
          <w:sz w:val="44"/>
          <w:szCs w:val="44"/>
        </w:rPr>
      </w:pPr>
      <w:r w:rsidRPr="00B337DC">
        <w:rPr>
          <w:rFonts w:ascii="Helvetica" w:hAnsi="Helvetica" w:cs="Helvetica"/>
          <w:b/>
          <w:bCs/>
          <w:sz w:val="44"/>
          <w:szCs w:val="44"/>
        </w:rPr>
        <w:t xml:space="preserve">Synopsis </w:t>
      </w:r>
    </w:p>
    <w:p w14:paraId="7B1D1450"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rPr>
      </w:pPr>
    </w:p>
    <w:p w14:paraId="25A12B76"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Helvetica" w:hAnsi="Helvetica" w:cs="Helvetica"/>
        </w:rPr>
      </w:pPr>
      <w:r>
        <w:rPr>
          <w:rFonts w:ascii="Helvetica" w:hAnsi="Helvetica" w:cs="Helvetica"/>
        </w:rPr>
        <w:t xml:space="preserve">Samira, la quarantaine, est une chanteuse lyrique qui mène une vie d’artiste intense. Un jour, elle est retrouvée morte dans son cabanon de plage. La police conclue à un suicide. Son mari Omar, Chef du Service de Psychiatrie dans l’hôpital de la ville est très malheureux à cause de cette disparition tragique. Leur mariage était relativement récent. C’est Sophia, une amie de Samira qui l’avait présenté à Omar. Ce fut le coup de foudre et ils décidèrent de se marier quelques semaines après. Yasmine, la fille de Samira, issue d’une union antérieure, est encore plus malheureuse. Elle a toujours cherché à connaître son père, mais sa mère n’a jamais voulu le lui dévoiler. </w:t>
      </w:r>
    </w:p>
    <w:p w14:paraId="330D2503"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Helvetica" w:hAnsi="Helvetica" w:cs="Helvetica"/>
        </w:rPr>
      </w:pPr>
      <w:r>
        <w:rPr>
          <w:rFonts w:ascii="Helvetica" w:hAnsi="Helvetica" w:cs="Helvetica"/>
        </w:rPr>
        <w:t xml:space="preserve">Omar reprend son travail de psychiatre avec conscience et abnégation et Yasmine, encore très perturbée, ses cours à l’Ecole des Beaux-Arts. </w:t>
      </w:r>
    </w:p>
    <w:p w14:paraId="1A51A116"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Helvetica" w:hAnsi="Helvetica" w:cs="Helvetica"/>
        </w:rPr>
      </w:pPr>
      <w:r>
        <w:rPr>
          <w:rFonts w:ascii="Helvetica" w:hAnsi="Helvetica" w:cs="Helvetica"/>
        </w:rPr>
        <w:t xml:space="preserve">Bref, la vie continue. Mais, Jamal, un officier de police opiniâtre, a été chargé de rouvrir le dossier après la découverte de nouveaux éléments. Ce n’est pas un suicide mais un meurtre. </w:t>
      </w:r>
    </w:p>
    <w:p w14:paraId="489D76EC"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Helvetica" w:hAnsi="Helvetica" w:cs="Helvetica"/>
        </w:rPr>
      </w:pPr>
      <w:r>
        <w:rPr>
          <w:rFonts w:ascii="Helvetica" w:hAnsi="Helvetica" w:cs="Helvetica"/>
        </w:rPr>
        <w:t>Jamal soupçonne tous les proches de Samira, à commencer par son propre mari. Omar, ne se laisse pas intimider et décide de mener sa propre enquête.</w:t>
      </w:r>
    </w:p>
    <w:p w14:paraId="5BE822D6" w14:textId="77777777" w:rsidR="004F51F6" w:rsidRDefault="004F51F6" w:rsidP="004F51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sz w:val="32"/>
          <w:szCs w:val="32"/>
        </w:rPr>
      </w:pPr>
    </w:p>
    <w:p w14:paraId="738D432E" w14:textId="77777777" w:rsidR="004F51F6" w:rsidRDefault="004F51F6" w:rsidP="004F51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sz w:val="32"/>
          <w:szCs w:val="32"/>
        </w:rPr>
      </w:pPr>
    </w:p>
    <w:p w14:paraId="0D573AF1" w14:textId="77777777" w:rsidR="004F51F6" w:rsidRPr="004F51F6" w:rsidRDefault="004F51F6" w:rsidP="004F51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b/>
          <w:bCs/>
          <w:sz w:val="44"/>
          <w:szCs w:val="44"/>
        </w:rPr>
      </w:pPr>
      <w:r>
        <w:rPr>
          <w:b/>
          <w:bCs/>
          <w:sz w:val="44"/>
          <w:szCs w:val="44"/>
        </w:rPr>
        <w:t>P</w:t>
      </w:r>
      <w:r w:rsidRPr="004F51F6">
        <w:rPr>
          <w:b/>
          <w:bCs/>
          <w:sz w:val="44"/>
          <w:szCs w:val="44"/>
        </w:rPr>
        <w:t>itch</w:t>
      </w:r>
    </w:p>
    <w:p w14:paraId="667CF382" w14:textId="77777777" w:rsidR="004F51F6" w:rsidRDefault="004F51F6" w:rsidP="004F51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5C556F">
        <w:rPr>
          <w:sz w:val="28"/>
          <w:szCs w:val="28"/>
        </w:rPr>
        <w:t>Samira, chanteuse lyrique renommée, est retrouvée morte dans son cabanon.</w:t>
      </w:r>
      <w:r w:rsidRPr="005C556F">
        <w:rPr>
          <w:sz w:val="28"/>
          <w:szCs w:val="28"/>
        </w:rPr>
        <w:cr/>
        <w:t>La police conclue à un suicide, et puis, après réouverture du dossier, à un meurtre. Jamal est chargé de mener l’enquête et il soupçonne en premier Omar, le mari de Samira, psychiatre. C’est un combat acharné entre les deux hommes, mais aucun ne va en sortir victorieux.</w:t>
      </w:r>
    </w:p>
    <w:p w14:paraId="6296B8C3" w14:textId="77777777" w:rsidR="00B337DC" w:rsidRDefault="00B337DC" w:rsidP="00B33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Helvetica" w:hAnsi="Helvetica" w:cs="Helvetica"/>
        </w:rPr>
      </w:pPr>
    </w:p>
    <w:p w14:paraId="4B3AF851" w14:textId="77777777" w:rsidR="00B337DC" w:rsidRDefault="00B337DC" w:rsidP="00B337DC">
      <w:pPr>
        <w:ind w:firstLine="6663"/>
        <w:jc w:val="center"/>
        <w:rPr>
          <w:b/>
          <w:bCs/>
          <w:sz w:val="72"/>
          <w:szCs w:val="72"/>
        </w:rPr>
      </w:pPr>
      <w:r>
        <w:rPr>
          <w:b/>
          <w:bCs/>
          <w:noProof/>
          <w:sz w:val="72"/>
          <w:szCs w:val="72"/>
          <w:lang w:eastAsia="fr-FR"/>
        </w:rPr>
        <w:drawing>
          <wp:inline distT="0" distB="0" distL="0" distR="0" wp14:anchorId="683EF705" wp14:editId="529769DC">
            <wp:extent cx="1583055" cy="805512"/>
            <wp:effectExtent l="0" t="0" r="0" b="0"/>
            <wp:docPr id="2" name="Image 2" descr="/Users/basket/Desktop/HASSAN DOSSIER PRESS/logo le silence des Papillons.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basket/Desktop/HASSAN DOSSIER PRESS/logo le silence des Papillons.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6539" cy="827638"/>
                    </a:xfrm>
                    <a:prstGeom prst="rect">
                      <a:avLst/>
                    </a:prstGeom>
                    <a:noFill/>
                    <a:ln>
                      <a:noFill/>
                    </a:ln>
                  </pic:spPr>
                </pic:pic>
              </a:graphicData>
            </a:graphic>
          </wp:inline>
        </w:drawing>
      </w:r>
    </w:p>
    <w:p w14:paraId="30550F59" w14:textId="77777777" w:rsidR="00150BF3" w:rsidRDefault="00150BF3" w:rsidP="00150BF3">
      <w:pPr>
        <w:rPr>
          <w:rFonts w:ascii="Helvetica" w:eastAsia="Helvetica" w:hAnsi="Helvetica" w:cs="Helvetica"/>
        </w:rPr>
      </w:pPr>
    </w:p>
    <w:p w14:paraId="4A3A8D97" w14:textId="77777777" w:rsidR="00150BF3" w:rsidRDefault="00150BF3" w:rsidP="00150BF3">
      <w:pPr>
        <w:rPr>
          <w:rFonts w:ascii="Helvetica" w:eastAsia="Helvetica" w:hAnsi="Helvetica" w:cs="Helvetica"/>
        </w:rPr>
      </w:pPr>
    </w:p>
    <w:p w14:paraId="4356C5E7" w14:textId="77777777" w:rsidR="004F51F6" w:rsidRDefault="004F51F6" w:rsidP="00150B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b/>
          <w:bCs/>
          <w:sz w:val="44"/>
          <w:szCs w:val="44"/>
        </w:rPr>
      </w:pPr>
    </w:p>
    <w:p w14:paraId="72F305E8" w14:textId="77777777" w:rsidR="00150BF3" w:rsidRPr="00150BF3" w:rsidRDefault="00150BF3" w:rsidP="00150B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Helvetica" w:hAnsi="Helvetica" w:cs="Helvetica"/>
          <w:b/>
          <w:bCs/>
          <w:sz w:val="44"/>
          <w:szCs w:val="44"/>
        </w:rPr>
      </w:pPr>
      <w:r>
        <w:rPr>
          <w:rFonts w:ascii="Helvetica" w:hAnsi="Helvetica" w:cs="Helvetica"/>
          <w:b/>
          <w:bCs/>
          <w:sz w:val="44"/>
          <w:szCs w:val="44"/>
        </w:rPr>
        <w:t xml:space="preserve">Réalisateur </w:t>
      </w:r>
      <w:r w:rsidRPr="00B337DC">
        <w:rPr>
          <w:rFonts w:ascii="Helvetica" w:hAnsi="Helvetica" w:cs="Helvetica"/>
          <w:b/>
          <w:bCs/>
          <w:sz w:val="44"/>
          <w:szCs w:val="44"/>
        </w:rPr>
        <w:t xml:space="preserve"> </w:t>
      </w:r>
    </w:p>
    <w:p w14:paraId="7036910F" w14:textId="77777777" w:rsidR="00150BF3" w:rsidRDefault="00150BF3" w:rsidP="00150BF3">
      <w:pPr>
        <w:jc w:val="both"/>
        <w:rPr>
          <w:rFonts w:ascii="Helvetica" w:eastAsia="Helvetica" w:hAnsi="Helvetica" w:cs="Helvetica"/>
        </w:rPr>
      </w:pPr>
      <w:r>
        <w:rPr>
          <w:rFonts w:ascii="Helvetica" w:eastAsia="Helvetica" w:hAnsi="Helvetica" w:cs="Helvetica"/>
        </w:rPr>
        <w:t xml:space="preserve">Diplômé de l'ISADAC (Institut Supérieur d'Art Dramatique et d'Animation Culturelle) 1991 et du Centre </w:t>
      </w:r>
      <w:proofErr w:type="spellStart"/>
      <w:r>
        <w:rPr>
          <w:rFonts w:ascii="Helvetica" w:eastAsia="Helvetica" w:hAnsi="Helvetica" w:cs="Helvetica"/>
        </w:rPr>
        <w:t>Italspettacolo</w:t>
      </w:r>
      <w:proofErr w:type="spellEnd"/>
      <w:r>
        <w:rPr>
          <w:rFonts w:ascii="Helvetica" w:eastAsia="Helvetica" w:hAnsi="Helvetica" w:cs="Helvetica"/>
        </w:rPr>
        <w:t xml:space="preserve"> ROMA 1999.</w:t>
      </w:r>
    </w:p>
    <w:p w14:paraId="7867EF59" w14:textId="77777777" w:rsidR="00150BF3" w:rsidRDefault="00150BF3" w:rsidP="00150BF3">
      <w:pPr>
        <w:jc w:val="both"/>
        <w:rPr>
          <w:rFonts w:ascii="Helvetica" w:eastAsia="Helvetica" w:hAnsi="Helvetica" w:cs="Helvetica"/>
        </w:rPr>
      </w:pPr>
      <w:proofErr w:type="gramStart"/>
      <w:r>
        <w:rPr>
          <w:rFonts w:ascii="Helvetica" w:eastAsia="Helvetica" w:hAnsi="Helvetica" w:cs="Helvetica"/>
        </w:rPr>
        <w:t>il</w:t>
      </w:r>
      <w:proofErr w:type="gramEnd"/>
      <w:r>
        <w:rPr>
          <w:rFonts w:ascii="Helvetica" w:eastAsia="Helvetica" w:hAnsi="Helvetica" w:cs="Helvetica"/>
        </w:rPr>
        <w:t xml:space="preserve"> a réalisé son premier court-métrage «  Le dernier cri  » en 2006, et après une grande expérience comme assistant-réalisateur auprès  de grands professionnels tels que Robert Young, André Téchiné et </w:t>
      </w:r>
      <w:proofErr w:type="spellStart"/>
      <w:r>
        <w:rPr>
          <w:rFonts w:ascii="Helvetica" w:eastAsia="Helvetica" w:hAnsi="Helvetica" w:cs="Helvetica"/>
        </w:rPr>
        <w:t>Souhel</w:t>
      </w:r>
      <w:proofErr w:type="spellEnd"/>
      <w:r>
        <w:rPr>
          <w:rFonts w:ascii="Helvetica" w:eastAsia="Helvetica" w:hAnsi="Helvetica" w:cs="Helvetica"/>
        </w:rPr>
        <w:t xml:space="preserve"> Ben </w:t>
      </w:r>
      <w:proofErr w:type="spellStart"/>
      <w:r>
        <w:rPr>
          <w:rFonts w:ascii="Helvetica" w:eastAsia="Helvetica" w:hAnsi="Helvetica" w:cs="Helvetica"/>
        </w:rPr>
        <w:t>Barka</w:t>
      </w:r>
      <w:proofErr w:type="spellEnd"/>
      <w:r>
        <w:rPr>
          <w:rFonts w:ascii="Helvetica" w:eastAsia="Helvetica" w:hAnsi="Helvetica" w:cs="Helvetica"/>
        </w:rPr>
        <w:t xml:space="preserve"> …il a réalisé aussi  deux téléfilms «  </w:t>
      </w:r>
      <w:proofErr w:type="spellStart"/>
      <w:r>
        <w:rPr>
          <w:rFonts w:ascii="Helvetica" w:eastAsia="Helvetica" w:hAnsi="Helvetica" w:cs="Helvetica"/>
        </w:rPr>
        <w:t>Fettouma</w:t>
      </w:r>
      <w:proofErr w:type="spellEnd"/>
      <w:r>
        <w:rPr>
          <w:rFonts w:ascii="Helvetica" w:eastAsia="Helvetica" w:hAnsi="Helvetica" w:cs="Helvetica"/>
        </w:rPr>
        <w:t>  » et «  Le Labyrinthe ».</w:t>
      </w:r>
    </w:p>
    <w:p w14:paraId="46560FC2" w14:textId="77777777" w:rsidR="00150BF3" w:rsidRDefault="00150BF3" w:rsidP="00150BF3">
      <w:pPr>
        <w:jc w:val="both"/>
        <w:rPr>
          <w:rFonts w:ascii="Helvetica" w:eastAsia="Helvetica" w:hAnsi="Helvetica" w:cs="Helvetica"/>
        </w:rPr>
      </w:pPr>
      <w:r>
        <w:rPr>
          <w:rFonts w:ascii="Helvetica" w:eastAsia="Helvetica" w:hAnsi="Helvetica" w:cs="Helvetica"/>
        </w:rPr>
        <w:t xml:space="preserve">Le silence des papillons est son premier long-métrage. </w:t>
      </w:r>
    </w:p>
    <w:p w14:paraId="6EA76B00" w14:textId="77777777" w:rsidR="00150BF3" w:rsidRDefault="00150BF3" w:rsidP="00150BF3">
      <w:pPr>
        <w:jc w:val="both"/>
        <w:rPr>
          <w:rFonts w:ascii="Helvetica" w:eastAsia="Helvetica" w:hAnsi="Helvetica" w:cs="Helvetica"/>
        </w:rPr>
      </w:pPr>
    </w:p>
    <w:p w14:paraId="27C0E3ED" w14:textId="77777777" w:rsidR="00150BF3" w:rsidRPr="00150BF3" w:rsidRDefault="00150BF3" w:rsidP="00BD4712">
      <w:pPr>
        <w:tabs>
          <w:tab w:val="left" w:pos="993"/>
        </w:tabs>
        <w:spacing w:after="200"/>
        <w:jc w:val="center"/>
        <w:rPr>
          <w:rFonts w:ascii="Helvetica" w:eastAsia="Helvetica" w:hAnsi="Helvetica" w:cs="Helvetica"/>
          <w:b/>
          <w:bCs/>
          <w:sz w:val="32"/>
          <w:u w:val="single"/>
        </w:rPr>
      </w:pPr>
      <w:r w:rsidRPr="00150BF3">
        <w:rPr>
          <w:rFonts w:ascii="Helvetica" w:eastAsia="Helvetica" w:hAnsi="Helvetica" w:cs="Helvetica"/>
          <w:b/>
          <w:bCs/>
          <w:sz w:val="32"/>
          <w:u w:val="single"/>
        </w:rPr>
        <w:t>Filmographie</w:t>
      </w:r>
    </w:p>
    <w:p w14:paraId="2DF4B791" w14:textId="77777777" w:rsidR="00150BF3" w:rsidRDefault="00150BF3" w:rsidP="00BD4712">
      <w:pPr>
        <w:tabs>
          <w:tab w:val="left" w:pos="993"/>
        </w:tabs>
        <w:spacing w:after="200"/>
        <w:rPr>
          <w:rFonts w:ascii="Arial Narrow" w:eastAsia="Arial Narrow" w:hAnsi="Arial Narrow" w:cs="Arial Narrow"/>
          <w:b/>
          <w:sz w:val="28"/>
          <w:u w:val="single"/>
        </w:rPr>
      </w:pPr>
      <w:r>
        <w:rPr>
          <w:rFonts w:ascii="Helvetica" w:eastAsia="Helvetica" w:hAnsi="Helvetica" w:cs="Helvetica"/>
          <w:sz w:val="28"/>
          <w:u w:val="single"/>
        </w:rPr>
        <w:t>Cinéma</w:t>
      </w:r>
    </w:p>
    <w:p w14:paraId="2032FF8F" w14:textId="0D042D77" w:rsidR="00150BF3" w:rsidRDefault="00150BF3" w:rsidP="00BD4712">
      <w:pPr>
        <w:spacing w:after="200"/>
        <w:ind w:left="-709" w:right="-1136" w:firstLine="49"/>
        <w:rPr>
          <w:rFonts w:ascii="Calibri" w:eastAsia="Calibri" w:hAnsi="Calibri" w:cs="Calibri"/>
        </w:rPr>
      </w:pPr>
      <w:r>
        <w:rPr>
          <w:rFonts w:ascii="Arial Narrow" w:eastAsia="Arial Narrow" w:hAnsi="Arial Narrow" w:cs="Arial Narrow"/>
          <w:b/>
        </w:rPr>
        <w:t xml:space="preserve">  </w:t>
      </w:r>
      <w:r>
        <w:rPr>
          <w:rFonts w:ascii="Arial Narrow" w:eastAsia="Arial Narrow" w:hAnsi="Arial Narrow" w:cs="Arial Narrow"/>
          <w:b/>
        </w:rPr>
        <w:tab/>
        <w:t>- 2006</w:t>
      </w:r>
      <w:r>
        <w:rPr>
          <w:rFonts w:ascii="Arial Narrow" w:eastAsia="Arial Narrow" w:hAnsi="Arial Narrow" w:cs="Arial Narrow"/>
        </w:rPr>
        <w:t> </w:t>
      </w:r>
      <w:r>
        <w:rPr>
          <w:rFonts w:ascii="Arial Narrow" w:eastAsia="Arial Narrow" w:hAnsi="Arial Narrow" w:cs="Arial Narrow"/>
        </w:rPr>
        <w:tab/>
        <w:t xml:space="preserve"> Court-métrage </w:t>
      </w:r>
      <w:r>
        <w:rPr>
          <w:rFonts w:ascii="Arial Narrow" w:eastAsia="Arial Narrow" w:hAnsi="Arial Narrow" w:cs="Arial Narrow"/>
          <w:b/>
        </w:rPr>
        <w:t xml:space="preserve">" LE DERNIER CRI </w:t>
      </w:r>
      <w:r w:rsidR="00234881">
        <w:rPr>
          <w:rFonts w:ascii="Arial Narrow" w:eastAsia="Arial Narrow" w:hAnsi="Arial Narrow" w:cs="Arial Narrow"/>
          <w:b/>
        </w:rPr>
        <w:t>“ 35</w:t>
      </w:r>
      <w:r>
        <w:rPr>
          <w:rFonts w:ascii="Arial Narrow" w:eastAsia="Arial Narrow" w:hAnsi="Arial Narrow" w:cs="Arial Narrow"/>
          <w:sz w:val="20"/>
        </w:rPr>
        <w:t>Mm</w:t>
      </w:r>
      <w:r>
        <w:rPr>
          <w:rFonts w:ascii="Calibri" w:eastAsia="Calibri" w:hAnsi="Calibri" w:cs="Calibri"/>
          <w:sz w:val="20"/>
        </w:rPr>
        <w:t xml:space="preserve"> </w:t>
      </w:r>
      <w:r>
        <w:rPr>
          <w:rFonts w:ascii="Arial Narrow" w:eastAsia="Arial Narrow" w:hAnsi="Arial Narrow" w:cs="Arial Narrow"/>
          <w:sz w:val="20"/>
        </w:rPr>
        <w:t xml:space="preserve">CCM </w:t>
      </w:r>
      <w:r>
        <w:rPr>
          <w:rFonts w:ascii="Calibri" w:eastAsia="Calibri" w:hAnsi="Calibri" w:cs="Calibri"/>
          <w:sz w:val="20"/>
        </w:rPr>
        <w:t>– MOROCCO MOVIE GROUP – 2M SOREAD</w:t>
      </w:r>
    </w:p>
    <w:p w14:paraId="5F82C82B" w14:textId="5AA5BBBA" w:rsidR="00150BF3" w:rsidRPr="00150BF3" w:rsidRDefault="00150BF3" w:rsidP="00BD4712">
      <w:pPr>
        <w:spacing w:after="200"/>
        <w:ind w:left="-900" w:right="-1136" w:firstLine="900"/>
        <w:rPr>
          <w:rFonts w:ascii="Calibri" w:eastAsia="Calibri" w:hAnsi="Calibri" w:cs="Calibri"/>
          <w:sz w:val="22"/>
        </w:rPr>
      </w:pPr>
      <w:r>
        <w:rPr>
          <w:rFonts w:ascii="Arial Narrow" w:eastAsia="Arial Narrow" w:hAnsi="Arial Narrow" w:cs="Arial Narrow"/>
          <w:b/>
        </w:rPr>
        <w:t>- 2018</w:t>
      </w:r>
      <w:r>
        <w:rPr>
          <w:rFonts w:ascii="Arial Narrow" w:eastAsia="Arial Narrow" w:hAnsi="Arial Narrow" w:cs="Arial Narrow"/>
        </w:rPr>
        <w:t> </w:t>
      </w:r>
      <w:r>
        <w:rPr>
          <w:rFonts w:ascii="Arial Narrow" w:eastAsia="Arial Narrow" w:hAnsi="Arial Narrow" w:cs="Arial Narrow"/>
        </w:rPr>
        <w:tab/>
        <w:t xml:space="preserve"> Long-métrage </w:t>
      </w:r>
      <w:r>
        <w:rPr>
          <w:rFonts w:ascii="Arial Narrow" w:eastAsia="Arial Narrow" w:hAnsi="Arial Narrow" w:cs="Arial Narrow"/>
          <w:b/>
        </w:rPr>
        <w:t xml:space="preserve">" LE SILENCE DES PAPILLONS </w:t>
      </w:r>
      <w:r w:rsidR="00234881">
        <w:rPr>
          <w:rFonts w:ascii="Arial Narrow" w:eastAsia="Arial Narrow" w:hAnsi="Arial Narrow" w:cs="Arial Narrow"/>
          <w:b/>
        </w:rPr>
        <w:t xml:space="preserve">“ </w:t>
      </w:r>
      <w:proofErr w:type="spellStart"/>
      <w:r w:rsidR="00234881">
        <w:rPr>
          <w:rFonts w:ascii="Arial Narrow" w:eastAsia="Arial Narrow" w:hAnsi="Arial Narrow" w:cs="Arial Narrow"/>
          <w:b/>
        </w:rPr>
        <w:t>Morocco</w:t>
      </w:r>
      <w:proofErr w:type="spellEnd"/>
      <w:r>
        <w:rPr>
          <w:rFonts w:ascii="Arial Narrow" w:eastAsia="Arial Narrow" w:hAnsi="Arial Narrow" w:cs="Arial Narrow"/>
          <w:sz w:val="20"/>
        </w:rPr>
        <w:t xml:space="preserve"> </w:t>
      </w:r>
      <w:proofErr w:type="spellStart"/>
      <w:r>
        <w:rPr>
          <w:rFonts w:ascii="Arial Narrow" w:eastAsia="Arial Narrow" w:hAnsi="Arial Narrow" w:cs="Arial Narrow"/>
          <w:sz w:val="20"/>
        </w:rPr>
        <w:t>Movie</w:t>
      </w:r>
      <w:proofErr w:type="spellEnd"/>
      <w:r>
        <w:rPr>
          <w:rFonts w:ascii="Arial Narrow" w:eastAsia="Arial Narrow" w:hAnsi="Arial Narrow" w:cs="Arial Narrow"/>
          <w:sz w:val="20"/>
        </w:rPr>
        <w:t xml:space="preserve"> Group</w:t>
      </w:r>
    </w:p>
    <w:p w14:paraId="374614CE" w14:textId="77777777" w:rsidR="00150BF3" w:rsidRDefault="00150BF3" w:rsidP="00BD4712">
      <w:pPr>
        <w:tabs>
          <w:tab w:val="left" w:pos="993"/>
        </w:tabs>
        <w:spacing w:after="200"/>
        <w:rPr>
          <w:rFonts w:ascii="Helvetica" w:eastAsia="Helvetica" w:hAnsi="Helvetica" w:cs="Helvetica"/>
          <w:sz w:val="32"/>
          <w:u w:val="single"/>
        </w:rPr>
      </w:pPr>
      <w:r>
        <w:rPr>
          <w:rFonts w:ascii="Helvetica" w:eastAsia="Helvetica" w:hAnsi="Helvetica" w:cs="Helvetica"/>
          <w:sz w:val="32"/>
          <w:u w:val="single"/>
        </w:rPr>
        <w:t>Téléfilms</w:t>
      </w:r>
    </w:p>
    <w:p w14:paraId="1698EDFE" w14:textId="0260EBCC" w:rsidR="00150BF3" w:rsidRDefault="00150BF3" w:rsidP="00BD4712">
      <w:pPr>
        <w:tabs>
          <w:tab w:val="left" w:pos="993"/>
        </w:tabs>
        <w:spacing w:after="200"/>
        <w:ind w:left="-851"/>
        <w:rPr>
          <w:rFonts w:ascii="Arial Narrow" w:eastAsia="Arial Narrow" w:hAnsi="Arial Narrow" w:cs="Arial Narrow"/>
          <w:b/>
        </w:rPr>
      </w:pPr>
      <w:r>
        <w:rPr>
          <w:rFonts w:ascii="Arial Narrow" w:eastAsia="Arial Narrow" w:hAnsi="Arial Narrow" w:cs="Arial Narrow"/>
          <w:b/>
        </w:rPr>
        <w:t xml:space="preserve">               - 2004</w:t>
      </w:r>
      <w:r>
        <w:rPr>
          <w:rFonts w:ascii="Arial Narrow" w:eastAsia="Arial Narrow" w:hAnsi="Arial Narrow" w:cs="Arial Narrow"/>
        </w:rPr>
        <w:t xml:space="preserve">     Téléfilm </w:t>
      </w:r>
      <w:r>
        <w:rPr>
          <w:rFonts w:ascii="Arial Narrow" w:eastAsia="Arial Narrow" w:hAnsi="Arial Narrow" w:cs="Arial Narrow"/>
          <w:b/>
        </w:rPr>
        <w:t xml:space="preserve">" FETTOUMA </w:t>
      </w:r>
      <w:r w:rsidR="00234881">
        <w:rPr>
          <w:rFonts w:ascii="Arial Narrow" w:eastAsia="Arial Narrow" w:hAnsi="Arial Narrow" w:cs="Arial Narrow"/>
          <w:b/>
        </w:rPr>
        <w:t>“ SOREAD</w:t>
      </w:r>
      <w:r>
        <w:rPr>
          <w:rFonts w:ascii="Arial Narrow" w:eastAsia="Arial Narrow" w:hAnsi="Arial Narrow" w:cs="Arial Narrow"/>
          <w:sz w:val="20"/>
        </w:rPr>
        <w:t xml:space="preserve"> 2M</w:t>
      </w:r>
    </w:p>
    <w:p w14:paraId="03EEE3DF" w14:textId="1CCAF1FE" w:rsidR="00150BF3" w:rsidRPr="00150BF3" w:rsidRDefault="00150BF3" w:rsidP="00BD4712">
      <w:pPr>
        <w:tabs>
          <w:tab w:val="left" w:pos="993"/>
        </w:tabs>
        <w:spacing w:after="200"/>
        <w:ind w:left="-851"/>
        <w:rPr>
          <w:rFonts w:ascii="Arial Narrow" w:eastAsia="Arial Narrow" w:hAnsi="Arial Narrow" w:cs="Arial Narrow"/>
        </w:rPr>
      </w:pPr>
      <w:r>
        <w:rPr>
          <w:rFonts w:ascii="Arial Narrow" w:eastAsia="Arial Narrow" w:hAnsi="Arial Narrow" w:cs="Arial Narrow"/>
          <w:b/>
        </w:rPr>
        <w:t xml:space="preserve">               - 2005     </w:t>
      </w:r>
      <w:r>
        <w:rPr>
          <w:rFonts w:ascii="Arial Narrow" w:eastAsia="Arial Narrow" w:hAnsi="Arial Narrow" w:cs="Arial Narrow"/>
        </w:rPr>
        <w:t xml:space="preserve">Téléfilm </w:t>
      </w:r>
      <w:r>
        <w:rPr>
          <w:rFonts w:ascii="Arial Narrow" w:eastAsia="Arial Narrow" w:hAnsi="Arial Narrow" w:cs="Arial Narrow"/>
          <w:b/>
        </w:rPr>
        <w:t xml:space="preserve">"LE LABYRINTHE </w:t>
      </w:r>
      <w:r w:rsidR="00234881">
        <w:rPr>
          <w:rFonts w:ascii="Arial Narrow" w:eastAsia="Arial Narrow" w:hAnsi="Arial Narrow" w:cs="Arial Narrow"/>
          <w:b/>
        </w:rPr>
        <w:t>“ SOREAD</w:t>
      </w:r>
      <w:r>
        <w:rPr>
          <w:rFonts w:ascii="Arial Narrow" w:eastAsia="Arial Narrow" w:hAnsi="Arial Narrow" w:cs="Arial Narrow"/>
          <w:sz w:val="20"/>
        </w:rPr>
        <w:t xml:space="preserve"> 2M</w:t>
      </w:r>
    </w:p>
    <w:p w14:paraId="7EA89722" w14:textId="77777777" w:rsidR="00150BF3" w:rsidRDefault="00150BF3" w:rsidP="00BD4712">
      <w:pPr>
        <w:tabs>
          <w:tab w:val="left" w:pos="993"/>
        </w:tabs>
        <w:spacing w:after="200"/>
        <w:rPr>
          <w:rFonts w:ascii="Helvetica" w:eastAsia="Helvetica" w:hAnsi="Helvetica" w:cs="Helvetica"/>
          <w:sz w:val="32"/>
          <w:u w:val="single"/>
        </w:rPr>
      </w:pPr>
      <w:r>
        <w:rPr>
          <w:rFonts w:ascii="Helvetica" w:eastAsia="Helvetica" w:hAnsi="Helvetica" w:cs="Helvetica"/>
          <w:sz w:val="32"/>
          <w:u w:val="single"/>
        </w:rPr>
        <w:t xml:space="preserve">Documentaires </w:t>
      </w:r>
    </w:p>
    <w:p w14:paraId="24BAEB3D" w14:textId="0E249EF0" w:rsidR="00150BF3" w:rsidRDefault="00150BF3" w:rsidP="00BD4712">
      <w:pPr>
        <w:spacing w:after="200"/>
        <w:ind w:left="-851" w:firstLine="851"/>
        <w:rPr>
          <w:rFonts w:ascii="Arial Narrow" w:eastAsia="Arial Narrow" w:hAnsi="Arial Narrow" w:cs="Arial Narrow"/>
        </w:rPr>
      </w:pPr>
      <w:r>
        <w:rPr>
          <w:rFonts w:ascii="Arial Narrow" w:eastAsia="Arial Narrow" w:hAnsi="Arial Narrow" w:cs="Arial Narrow"/>
          <w:b/>
        </w:rPr>
        <w:t xml:space="preserve">- </w:t>
      </w:r>
      <w:r w:rsidR="00234881">
        <w:rPr>
          <w:rFonts w:ascii="Arial Narrow" w:eastAsia="Arial Narrow" w:hAnsi="Arial Narrow" w:cs="Arial Narrow"/>
          <w:b/>
        </w:rPr>
        <w:t xml:space="preserve">1994 </w:t>
      </w:r>
      <w:r w:rsidR="00234881">
        <w:rPr>
          <w:rFonts w:ascii="Arial Narrow" w:eastAsia="Arial Narrow" w:hAnsi="Arial Narrow" w:cs="Arial Narrow"/>
        </w:rPr>
        <w:t>“</w:t>
      </w:r>
      <w:r>
        <w:rPr>
          <w:rFonts w:ascii="Arial Narrow" w:eastAsia="Arial Narrow" w:hAnsi="Arial Narrow" w:cs="Arial Narrow"/>
          <w:b/>
        </w:rPr>
        <w:t xml:space="preserve"> CINECITTA STORY "</w:t>
      </w:r>
      <w:r>
        <w:rPr>
          <w:rFonts w:ascii="Arial Narrow" w:eastAsia="Arial Narrow" w:hAnsi="Arial Narrow" w:cs="Arial Narrow"/>
        </w:rPr>
        <w:t xml:space="preserve"> </w:t>
      </w:r>
      <w:proofErr w:type="spellStart"/>
      <w:r>
        <w:rPr>
          <w:rFonts w:ascii="Arial Narrow" w:eastAsia="Arial Narrow" w:hAnsi="Arial Narrow" w:cs="Arial Narrow"/>
        </w:rPr>
        <w:t>Italspetacolo</w:t>
      </w:r>
      <w:proofErr w:type="spellEnd"/>
    </w:p>
    <w:p w14:paraId="31DF4E9D" w14:textId="620D2585" w:rsidR="00150BF3" w:rsidRDefault="00150BF3" w:rsidP="00BD4712">
      <w:pPr>
        <w:spacing w:after="200"/>
        <w:ind w:left="-851" w:firstLine="851"/>
        <w:rPr>
          <w:rFonts w:ascii="Arial Narrow" w:eastAsia="Arial Narrow" w:hAnsi="Arial Narrow" w:cs="Arial Narrow"/>
        </w:rPr>
      </w:pPr>
      <w:r>
        <w:rPr>
          <w:rFonts w:ascii="Arial Narrow" w:eastAsia="Arial Narrow" w:hAnsi="Arial Narrow" w:cs="Arial Narrow"/>
          <w:b/>
        </w:rPr>
        <w:t xml:space="preserve">- </w:t>
      </w:r>
      <w:r w:rsidR="00234881">
        <w:rPr>
          <w:rFonts w:ascii="Arial Narrow" w:eastAsia="Arial Narrow" w:hAnsi="Arial Narrow" w:cs="Arial Narrow"/>
          <w:b/>
        </w:rPr>
        <w:t>1996</w:t>
      </w:r>
      <w:r w:rsidR="00234881">
        <w:rPr>
          <w:rFonts w:ascii="Arial Narrow" w:eastAsia="Arial Narrow" w:hAnsi="Arial Narrow" w:cs="Arial Narrow"/>
        </w:rPr>
        <w:t xml:space="preserve"> </w:t>
      </w:r>
      <w:r w:rsidR="00234881">
        <w:rPr>
          <w:rFonts w:ascii="Arial Narrow" w:eastAsia="Arial Narrow" w:hAnsi="Arial Narrow" w:cs="Arial Narrow"/>
        </w:rPr>
        <w:tab/>
      </w:r>
      <w:r>
        <w:rPr>
          <w:rFonts w:ascii="Arial Narrow" w:eastAsia="Arial Narrow" w:hAnsi="Arial Narrow" w:cs="Arial Narrow"/>
          <w:b/>
        </w:rPr>
        <w:t>" SICILE ARABE "</w:t>
      </w:r>
      <w:r>
        <w:rPr>
          <w:rFonts w:ascii="Arial Narrow" w:eastAsia="Arial Narrow" w:hAnsi="Arial Narrow" w:cs="Arial Narrow"/>
        </w:rPr>
        <w:t xml:space="preserve"> </w:t>
      </w:r>
      <w:r>
        <w:rPr>
          <w:rFonts w:ascii="Arial Narrow" w:eastAsia="Arial Narrow" w:hAnsi="Arial Narrow" w:cs="Arial Narrow"/>
          <w:sz w:val="20"/>
        </w:rPr>
        <w:t>26 mn.  Ministère des Affaires Etrangères Italiennes.</w:t>
      </w:r>
    </w:p>
    <w:p w14:paraId="5ED7B380" w14:textId="1F14C9E5" w:rsidR="00150BF3" w:rsidRDefault="00150BF3" w:rsidP="00BD4712">
      <w:pPr>
        <w:spacing w:after="200"/>
        <w:ind w:left="-851" w:right="-1136" w:firstLine="851"/>
        <w:rPr>
          <w:rFonts w:ascii="Arial Narrow" w:eastAsia="Arial Narrow" w:hAnsi="Arial Narrow" w:cs="Arial Narrow"/>
          <w:sz w:val="20"/>
        </w:rPr>
      </w:pPr>
      <w:r>
        <w:rPr>
          <w:rFonts w:ascii="Arial Narrow" w:eastAsia="Arial Narrow" w:hAnsi="Arial Narrow" w:cs="Arial Narrow"/>
          <w:b/>
        </w:rPr>
        <w:t>- 1997</w:t>
      </w:r>
      <w:r>
        <w:rPr>
          <w:rFonts w:ascii="Arial Narrow" w:eastAsia="Arial Narrow" w:hAnsi="Arial Narrow" w:cs="Arial Narrow"/>
        </w:rPr>
        <w:tab/>
        <w:t xml:space="preserve"> </w:t>
      </w:r>
      <w:r>
        <w:rPr>
          <w:rFonts w:ascii="Arial Narrow" w:eastAsia="Arial Narrow" w:hAnsi="Arial Narrow" w:cs="Arial Narrow"/>
          <w:b/>
        </w:rPr>
        <w:t>"1</w:t>
      </w:r>
      <w:r>
        <w:rPr>
          <w:rFonts w:ascii="Arial Narrow" w:eastAsia="Arial Narrow" w:hAnsi="Arial Narrow" w:cs="Arial Narrow"/>
          <w:b/>
          <w:vertAlign w:val="superscript"/>
        </w:rPr>
        <w:t>er</w:t>
      </w:r>
      <w:r>
        <w:rPr>
          <w:rFonts w:ascii="Arial Narrow" w:eastAsia="Arial Narrow" w:hAnsi="Arial Narrow" w:cs="Arial Narrow"/>
          <w:b/>
        </w:rPr>
        <w:t xml:space="preserve"> AMBASSADEUR ITALIEN AU MAROC 1875</w:t>
      </w:r>
      <w:r>
        <w:rPr>
          <w:rFonts w:ascii="Arial Narrow" w:eastAsia="Arial Narrow" w:hAnsi="Arial Narrow" w:cs="Arial Narrow"/>
        </w:rPr>
        <w:t xml:space="preserve"> </w:t>
      </w:r>
      <w:r w:rsidR="00234881">
        <w:rPr>
          <w:rFonts w:ascii="Arial Narrow" w:eastAsia="Arial Narrow" w:hAnsi="Arial Narrow" w:cs="Arial Narrow"/>
        </w:rPr>
        <w:t>“ 52</w:t>
      </w:r>
      <w:r>
        <w:rPr>
          <w:rFonts w:ascii="Arial Narrow" w:eastAsia="Arial Narrow" w:hAnsi="Arial Narrow" w:cs="Arial Narrow"/>
          <w:sz w:val="20"/>
        </w:rPr>
        <w:t xml:space="preserve"> mn. </w:t>
      </w:r>
      <w:proofErr w:type="spellStart"/>
      <w:r>
        <w:rPr>
          <w:rFonts w:ascii="Arial Narrow" w:eastAsia="Arial Narrow" w:hAnsi="Arial Narrow" w:cs="Arial Narrow"/>
          <w:sz w:val="20"/>
        </w:rPr>
        <w:t>Coprod</w:t>
      </w:r>
      <w:proofErr w:type="spellEnd"/>
      <w:r>
        <w:rPr>
          <w:rFonts w:ascii="Arial Narrow" w:eastAsia="Arial Narrow" w:hAnsi="Arial Narrow" w:cs="Arial Narrow"/>
          <w:sz w:val="20"/>
        </w:rPr>
        <w:t> : MMG –RAI –TVM</w:t>
      </w:r>
    </w:p>
    <w:p w14:paraId="140E26DF" w14:textId="1DA06CF4" w:rsidR="00150BF3" w:rsidRDefault="00150BF3" w:rsidP="00BD4712">
      <w:pPr>
        <w:spacing w:after="200"/>
        <w:ind w:right="-995"/>
        <w:rPr>
          <w:rFonts w:ascii="Arial Narrow" w:eastAsia="Arial Narrow" w:hAnsi="Arial Narrow" w:cs="Arial Narrow"/>
        </w:rPr>
      </w:pPr>
      <w:r>
        <w:rPr>
          <w:rFonts w:ascii="Arial Narrow" w:eastAsia="Arial Narrow" w:hAnsi="Arial Narrow" w:cs="Arial Narrow"/>
          <w:b/>
        </w:rPr>
        <w:t xml:space="preserve">- </w:t>
      </w:r>
      <w:r w:rsidR="00234881">
        <w:rPr>
          <w:rFonts w:ascii="Arial Narrow" w:eastAsia="Arial Narrow" w:hAnsi="Arial Narrow" w:cs="Arial Narrow"/>
          <w:b/>
        </w:rPr>
        <w:t>1997</w:t>
      </w:r>
      <w:r w:rsidR="00234881">
        <w:rPr>
          <w:rFonts w:ascii="Arial Narrow" w:eastAsia="Arial Narrow" w:hAnsi="Arial Narrow" w:cs="Arial Narrow"/>
        </w:rPr>
        <w:t xml:space="preserve"> “</w:t>
      </w:r>
      <w:r>
        <w:rPr>
          <w:rFonts w:ascii="Arial Narrow" w:eastAsia="Arial Narrow" w:hAnsi="Arial Narrow" w:cs="Arial Narrow"/>
          <w:b/>
        </w:rPr>
        <w:t xml:space="preserve"> Giuseppe Verdi </w:t>
      </w:r>
      <w:r w:rsidR="00234881">
        <w:rPr>
          <w:rFonts w:ascii="Arial Narrow" w:eastAsia="Arial Narrow" w:hAnsi="Arial Narrow" w:cs="Arial Narrow"/>
          <w:b/>
        </w:rPr>
        <w:t>“ 45</w:t>
      </w:r>
      <w:r>
        <w:rPr>
          <w:rFonts w:ascii="Arial Narrow" w:eastAsia="Arial Narrow" w:hAnsi="Arial Narrow" w:cs="Arial Narrow"/>
          <w:sz w:val="20"/>
        </w:rPr>
        <w:t xml:space="preserve"> mn. Ministère des Affaires Etrangères Italiennes (Rome).</w:t>
      </w:r>
    </w:p>
    <w:p w14:paraId="7DF5E5AA" w14:textId="2FEAA734" w:rsidR="00150BF3" w:rsidRDefault="00150BF3" w:rsidP="00BD4712">
      <w:pPr>
        <w:spacing w:after="200"/>
        <w:ind w:right="-426"/>
        <w:rPr>
          <w:rFonts w:ascii="Arial Narrow" w:eastAsia="Arial Narrow" w:hAnsi="Arial Narrow" w:cs="Arial Narrow"/>
          <w:sz w:val="20"/>
        </w:rPr>
      </w:pPr>
      <w:r>
        <w:rPr>
          <w:rFonts w:ascii="Arial Narrow" w:eastAsia="Arial Narrow" w:hAnsi="Arial Narrow" w:cs="Arial Narrow"/>
          <w:b/>
        </w:rPr>
        <w:t xml:space="preserve">- </w:t>
      </w:r>
      <w:r w:rsidR="00234881">
        <w:rPr>
          <w:rFonts w:ascii="Arial Narrow" w:eastAsia="Arial Narrow" w:hAnsi="Arial Narrow" w:cs="Arial Narrow"/>
          <w:b/>
        </w:rPr>
        <w:t>1998</w:t>
      </w:r>
      <w:r w:rsidR="00234881">
        <w:rPr>
          <w:rFonts w:ascii="Arial Narrow" w:eastAsia="Arial Narrow" w:hAnsi="Arial Narrow" w:cs="Arial Narrow"/>
        </w:rPr>
        <w:t xml:space="preserve"> “</w:t>
      </w:r>
      <w:r>
        <w:rPr>
          <w:rFonts w:ascii="Arial Narrow" w:eastAsia="Arial Narrow" w:hAnsi="Arial Narrow" w:cs="Arial Narrow"/>
          <w:b/>
        </w:rPr>
        <w:t xml:space="preserve"> IBN BATTOUTA "</w:t>
      </w:r>
      <w:r>
        <w:rPr>
          <w:rFonts w:ascii="Arial Narrow" w:eastAsia="Arial Narrow" w:hAnsi="Arial Narrow" w:cs="Arial Narrow"/>
        </w:rPr>
        <w:t xml:space="preserve"> 120 mn </w:t>
      </w:r>
      <w:r>
        <w:rPr>
          <w:rFonts w:ascii="Arial Narrow" w:eastAsia="Arial Narrow" w:hAnsi="Arial Narrow" w:cs="Arial Narrow"/>
          <w:sz w:val="20"/>
        </w:rPr>
        <w:t>coproduction (ISESCO, RAI, CANAL SUR, RTM et TVM)</w:t>
      </w:r>
    </w:p>
    <w:p w14:paraId="5D78B4D9" w14:textId="46C3C3B8" w:rsidR="00150BF3" w:rsidRDefault="00150BF3" w:rsidP="00BD4712">
      <w:pPr>
        <w:tabs>
          <w:tab w:val="left" w:pos="993"/>
        </w:tabs>
        <w:spacing w:after="200"/>
        <w:ind w:left="-720" w:right="-851"/>
        <w:rPr>
          <w:rFonts w:ascii="Calibri" w:eastAsia="Calibri" w:hAnsi="Calibri" w:cs="Calibri"/>
          <w:sz w:val="22"/>
        </w:rPr>
      </w:pPr>
      <w:r>
        <w:rPr>
          <w:rFonts w:ascii="Arial Narrow" w:eastAsia="Arial Narrow" w:hAnsi="Arial Narrow" w:cs="Arial Narrow"/>
          <w:b/>
        </w:rPr>
        <w:t xml:space="preserve">             - </w:t>
      </w:r>
      <w:r w:rsidR="00234881">
        <w:rPr>
          <w:rFonts w:ascii="Arial Narrow" w:eastAsia="Arial Narrow" w:hAnsi="Arial Narrow" w:cs="Arial Narrow"/>
          <w:b/>
        </w:rPr>
        <w:t>1998</w:t>
      </w:r>
      <w:r w:rsidR="00234881">
        <w:rPr>
          <w:rFonts w:ascii="Arial Narrow" w:eastAsia="Arial Narrow" w:hAnsi="Arial Narrow" w:cs="Arial Narrow"/>
        </w:rPr>
        <w:t xml:space="preserve"> “</w:t>
      </w:r>
      <w:r>
        <w:rPr>
          <w:rFonts w:ascii="Arial Narrow" w:eastAsia="Arial Narrow" w:hAnsi="Arial Narrow" w:cs="Arial Narrow"/>
          <w:b/>
        </w:rPr>
        <w:t xml:space="preserve"> La naissance de Venise "</w:t>
      </w:r>
      <w:r>
        <w:rPr>
          <w:rFonts w:ascii="Arial Narrow" w:eastAsia="Arial Narrow" w:hAnsi="Arial Narrow" w:cs="Arial Narrow"/>
        </w:rPr>
        <w:t xml:space="preserve"> </w:t>
      </w:r>
      <w:r>
        <w:rPr>
          <w:rFonts w:ascii="Arial Narrow" w:eastAsia="Arial Narrow" w:hAnsi="Arial Narrow" w:cs="Arial Narrow"/>
          <w:sz w:val="20"/>
        </w:rPr>
        <w:t xml:space="preserve">45mn. </w:t>
      </w:r>
      <w:proofErr w:type="spellStart"/>
      <w:r>
        <w:rPr>
          <w:rFonts w:ascii="Arial Narrow" w:eastAsia="Arial Narrow" w:hAnsi="Arial Narrow" w:cs="Arial Narrow"/>
          <w:sz w:val="20"/>
        </w:rPr>
        <w:t>Coprod</w:t>
      </w:r>
      <w:proofErr w:type="spellEnd"/>
      <w:r>
        <w:rPr>
          <w:rFonts w:ascii="Arial Narrow" w:eastAsia="Arial Narrow" w:hAnsi="Arial Narrow" w:cs="Arial Narrow"/>
          <w:sz w:val="20"/>
        </w:rPr>
        <w:t> : l'</w:t>
      </w:r>
      <w:proofErr w:type="spellStart"/>
      <w:r>
        <w:rPr>
          <w:rFonts w:ascii="Arial Narrow" w:eastAsia="Arial Narrow" w:hAnsi="Arial Narrow" w:cs="Arial Narrow"/>
          <w:sz w:val="20"/>
        </w:rPr>
        <w:t>Italspettacolo</w:t>
      </w:r>
      <w:proofErr w:type="spellEnd"/>
      <w:r>
        <w:rPr>
          <w:rFonts w:ascii="Arial Narrow" w:eastAsia="Arial Narrow" w:hAnsi="Arial Narrow" w:cs="Arial Narrow"/>
        </w:rPr>
        <w:t xml:space="preserve"> </w:t>
      </w:r>
      <w:r>
        <w:rPr>
          <w:rFonts w:ascii="Arial Narrow" w:eastAsia="Arial Narrow" w:hAnsi="Arial Narrow" w:cs="Arial Narrow"/>
          <w:sz w:val="20"/>
        </w:rPr>
        <w:t xml:space="preserve">et Ministère des Affaires Etrangère Italien.                                       </w:t>
      </w:r>
    </w:p>
    <w:p w14:paraId="7ABEE00A" w14:textId="77777777" w:rsidR="00150BF3" w:rsidRDefault="00150BF3" w:rsidP="00BD4712">
      <w:pPr>
        <w:tabs>
          <w:tab w:val="left" w:pos="993"/>
        </w:tabs>
        <w:spacing w:after="200"/>
        <w:ind w:hanging="900"/>
        <w:rPr>
          <w:rFonts w:ascii="Arial Narrow" w:eastAsia="Arial Narrow" w:hAnsi="Arial Narrow" w:cs="Arial Narrow"/>
        </w:rPr>
      </w:pPr>
      <w:r>
        <w:rPr>
          <w:rFonts w:ascii="Arial Narrow" w:eastAsia="Arial Narrow" w:hAnsi="Arial Narrow" w:cs="Arial Narrow"/>
          <w:b/>
        </w:rPr>
        <w:tab/>
        <w:t>- 2001</w:t>
      </w:r>
      <w:r>
        <w:rPr>
          <w:rFonts w:ascii="Arial Narrow" w:eastAsia="Arial Narrow" w:hAnsi="Arial Narrow" w:cs="Arial Narrow"/>
        </w:rPr>
        <w:t xml:space="preserve">   </w:t>
      </w:r>
      <w:r>
        <w:rPr>
          <w:rFonts w:ascii="Arial Narrow" w:eastAsia="Arial Narrow" w:hAnsi="Arial Narrow" w:cs="Arial Narrow"/>
          <w:b/>
        </w:rPr>
        <w:t>" HOMMAGE AUX ANNES DE FES "</w:t>
      </w:r>
      <w:r>
        <w:rPr>
          <w:rFonts w:ascii="Arial Narrow" w:eastAsia="Arial Narrow" w:hAnsi="Arial Narrow" w:cs="Arial Narrow"/>
        </w:rPr>
        <w:t xml:space="preserve">15mn une coproduction </w:t>
      </w:r>
      <w:r>
        <w:rPr>
          <w:rFonts w:ascii="Arial Narrow" w:eastAsia="Arial Narrow" w:hAnsi="Arial Narrow" w:cs="Arial Narrow"/>
          <w:b/>
        </w:rPr>
        <w:t xml:space="preserve">RAI </w:t>
      </w:r>
      <w:r>
        <w:rPr>
          <w:rFonts w:ascii="Arial Narrow" w:eastAsia="Arial Narrow" w:hAnsi="Arial Narrow" w:cs="Arial Narrow"/>
        </w:rPr>
        <w:t>et</w:t>
      </w:r>
      <w:r>
        <w:rPr>
          <w:rFonts w:ascii="Arial Narrow" w:eastAsia="Arial Narrow" w:hAnsi="Arial Narrow" w:cs="Arial Narrow"/>
          <w:b/>
        </w:rPr>
        <w:t xml:space="preserve"> MMG</w:t>
      </w:r>
    </w:p>
    <w:p w14:paraId="07A5DF77" w14:textId="77777777" w:rsidR="00150BF3" w:rsidRDefault="00150BF3" w:rsidP="00BD4712">
      <w:pPr>
        <w:spacing w:after="200"/>
        <w:ind w:left="-900" w:right="-1136" w:firstLine="900"/>
        <w:rPr>
          <w:rFonts w:ascii="Arial Narrow" w:eastAsia="Arial Narrow" w:hAnsi="Arial Narrow" w:cs="Arial Narrow"/>
        </w:rPr>
      </w:pPr>
      <w:r>
        <w:rPr>
          <w:rFonts w:ascii="Arial Narrow" w:eastAsia="Arial Narrow" w:hAnsi="Arial Narrow" w:cs="Arial Narrow"/>
          <w:b/>
        </w:rPr>
        <w:t>- 2011</w:t>
      </w:r>
      <w:r>
        <w:rPr>
          <w:rFonts w:ascii="Arial Narrow" w:eastAsia="Arial Narrow" w:hAnsi="Arial Narrow" w:cs="Arial Narrow"/>
        </w:rPr>
        <w:t xml:space="preserve">    </w:t>
      </w:r>
      <w:r>
        <w:rPr>
          <w:rFonts w:ascii="Arial Narrow" w:eastAsia="Arial Narrow" w:hAnsi="Arial Narrow" w:cs="Arial Narrow"/>
          <w:b/>
        </w:rPr>
        <w:t xml:space="preserve">" PASOLINI LAFRICANO " </w:t>
      </w:r>
      <w:proofErr w:type="spellStart"/>
      <w:r>
        <w:rPr>
          <w:rFonts w:ascii="Arial Narrow" w:eastAsia="Arial Narrow" w:hAnsi="Arial Narrow" w:cs="Arial Narrow"/>
          <w:sz w:val="20"/>
        </w:rPr>
        <w:t>Cinécittà</w:t>
      </w:r>
      <w:proofErr w:type="spellEnd"/>
      <w:r>
        <w:rPr>
          <w:rFonts w:ascii="Arial Narrow" w:eastAsia="Arial Narrow" w:hAnsi="Arial Narrow" w:cs="Arial Narrow"/>
          <w:sz w:val="20"/>
        </w:rPr>
        <w:t xml:space="preserve"> Luce</w:t>
      </w:r>
      <w:r>
        <w:rPr>
          <w:rFonts w:ascii="Arial Narrow" w:eastAsia="Arial Narrow" w:hAnsi="Arial Narrow" w:cs="Arial Narrow"/>
        </w:rPr>
        <w:t xml:space="preserve">     </w:t>
      </w:r>
      <w:r>
        <w:rPr>
          <w:rFonts w:ascii="Arial Narrow" w:eastAsia="Arial Narrow" w:hAnsi="Arial Narrow" w:cs="Arial Narrow"/>
        </w:rPr>
        <w:tab/>
      </w:r>
    </w:p>
    <w:p w14:paraId="017A8737" w14:textId="77777777" w:rsidR="00BD4712" w:rsidRDefault="00BD4712" w:rsidP="00BD4712">
      <w:pPr>
        <w:spacing w:after="200"/>
        <w:ind w:left="-900" w:right="-1136" w:firstLine="900"/>
        <w:rPr>
          <w:rFonts w:ascii="Calibri" w:eastAsia="Calibri" w:hAnsi="Calibri" w:cs="Calibri"/>
        </w:rPr>
      </w:pPr>
    </w:p>
    <w:p w14:paraId="54A1F82F" w14:textId="77777777" w:rsidR="00150BF3" w:rsidRDefault="00150BF3" w:rsidP="00BD4712">
      <w:pPr>
        <w:spacing w:after="200" w:line="276" w:lineRule="auto"/>
        <w:ind w:right="-995" w:firstLine="7088"/>
        <w:rPr>
          <w:rFonts w:ascii="Arial Narrow" w:eastAsia="Arial Narrow" w:hAnsi="Arial Narrow" w:cs="Arial Narrow"/>
        </w:rPr>
      </w:pPr>
      <w:r>
        <w:rPr>
          <w:rFonts w:ascii="Arial Narrow" w:eastAsia="Arial Narrow" w:hAnsi="Arial Narrow" w:cs="Arial Narrow"/>
          <w:noProof/>
          <w:lang w:eastAsia="fr-FR"/>
        </w:rPr>
        <w:drawing>
          <wp:inline distT="0" distB="0" distL="0" distR="0" wp14:anchorId="15C4FE1B" wp14:editId="41551BD7">
            <wp:extent cx="1527810" cy="777401"/>
            <wp:effectExtent l="0" t="0" r="0" b="0"/>
            <wp:docPr id="3" name="Image 3" descr="/Users/basket/Desktop/HASSAN DOSSIER PRESS/logo le silence des Papillons.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basket/Desktop/HASSAN DOSSIER PRESS/logo le silence des Papillons.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90698" cy="809401"/>
                    </a:xfrm>
                    <a:prstGeom prst="rect">
                      <a:avLst/>
                    </a:prstGeom>
                    <a:noFill/>
                    <a:ln>
                      <a:noFill/>
                    </a:ln>
                  </pic:spPr>
                </pic:pic>
              </a:graphicData>
            </a:graphic>
          </wp:inline>
        </w:drawing>
      </w:r>
    </w:p>
    <w:p w14:paraId="64BB0D8C" w14:textId="77777777" w:rsidR="00BD4712" w:rsidRDefault="00BD4712" w:rsidP="00150BF3">
      <w:pPr>
        <w:tabs>
          <w:tab w:val="left" w:pos="993"/>
        </w:tabs>
        <w:spacing w:after="200" w:line="276" w:lineRule="auto"/>
        <w:rPr>
          <w:rFonts w:ascii="Helvetica" w:eastAsia="Helvetica" w:hAnsi="Helvetica" w:cs="Helvetica"/>
          <w:sz w:val="32"/>
          <w:u w:val="single"/>
        </w:rPr>
      </w:pPr>
    </w:p>
    <w:p w14:paraId="77039D6E" w14:textId="77777777" w:rsidR="00BD4712" w:rsidRDefault="00BD4712" w:rsidP="00150BF3">
      <w:pPr>
        <w:tabs>
          <w:tab w:val="left" w:pos="993"/>
        </w:tabs>
        <w:spacing w:after="200" w:line="276" w:lineRule="auto"/>
        <w:rPr>
          <w:rFonts w:ascii="Helvetica" w:eastAsia="Helvetica" w:hAnsi="Helvetica" w:cs="Helvetica"/>
          <w:sz w:val="32"/>
          <w:u w:val="single"/>
        </w:rPr>
      </w:pPr>
    </w:p>
    <w:p w14:paraId="60BB828A" w14:textId="77777777" w:rsidR="00150BF3" w:rsidRPr="00150BF3" w:rsidRDefault="00150BF3" w:rsidP="00150BF3">
      <w:pPr>
        <w:tabs>
          <w:tab w:val="left" w:pos="993"/>
        </w:tabs>
        <w:spacing w:after="200" w:line="276" w:lineRule="auto"/>
        <w:rPr>
          <w:rFonts w:ascii="Helvetica" w:eastAsia="Helvetica" w:hAnsi="Helvetica" w:cs="Helvetica"/>
          <w:sz w:val="32"/>
          <w:u w:val="single"/>
        </w:rPr>
      </w:pPr>
      <w:r>
        <w:rPr>
          <w:rFonts w:ascii="Helvetica" w:eastAsia="Helvetica" w:hAnsi="Helvetica" w:cs="Helvetica"/>
          <w:sz w:val="32"/>
          <w:u w:val="single"/>
        </w:rPr>
        <w:t>Théâtre</w:t>
      </w:r>
    </w:p>
    <w:p w14:paraId="148BD276" w14:textId="77777777" w:rsidR="00150BF3" w:rsidRDefault="00150BF3" w:rsidP="00150BF3">
      <w:pPr>
        <w:tabs>
          <w:tab w:val="left" w:pos="993"/>
        </w:tabs>
        <w:spacing w:after="200" w:line="276" w:lineRule="auto"/>
        <w:ind w:left="-851" w:right="-1136"/>
        <w:rPr>
          <w:rFonts w:ascii="Arial Narrow" w:eastAsia="Arial Narrow" w:hAnsi="Arial Narrow" w:cs="Arial Narrow"/>
          <w:b/>
        </w:rPr>
      </w:pPr>
      <w:r>
        <w:rPr>
          <w:rFonts w:ascii="Arial Narrow" w:eastAsia="Arial Narrow" w:hAnsi="Arial Narrow" w:cs="Arial Narrow"/>
          <w:b/>
        </w:rPr>
        <w:t xml:space="preserve">             - 2005</w:t>
      </w:r>
      <w:r>
        <w:rPr>
          <w:rFonts w:ascii="Arial Narrow" w:eastAsia="Arial Narrow" w:hAnsi="Arial Narrow" w:cs="Arial Narrow"/>
        </w:rPr>
        <w:t xml:space="preserve">     </w:t>
      </w:r>
      <w:r>
        <w:rPr>
          <w:rFonts w:ascii="Arial Narrow" w:eastAsia="Arial Narrow" w:hAnsi="Arial Narrow" w:cs="Arial Narrow"/>
          <w:b/>
        </w:rPr>
        <w:t>"</w:t>
      </w:r>
      <w:r>
        <w:rPr>
          <w:rFonts w:ascii="Arial Narrow" w:eastAsia="Arial Narrow" w:hAnsi="Arial Narrow" w:cs="Arial Narrow"/>
        </w:rPr>
        <w:t xml:space="preserve"> </w:t>
      </w:r>
      <w:r>
        <w:rPr>
          <w:rFonts w:ascii="Arial Narrow" w:eastAsia="Arial Narrow" w:hAnsi="Arial Narrow" w:cs="Arial Narrow"/>
          <w:b/>
        </w:rPr>
        <w:t>M’RAT AL BACHA"</w:t>
      </w:r>
      <w:r>
        <w:rPr>
          <w:rFonts w:ascii="Arial Narrow" w:eastAsia="Arial Narrow" w:hAnsi="Arial Narrow" w:cs="Arial Narrow"/>
        </w:rPr>
        <w:t xml:space="preserve"> compagnie </w:t>
      </w:r>
      <w:r>
        <w:rPr>
          <w:rFonts w:ascii="Arial Narrow" w:eastAsia="Arial Narrow" w:hAnsi="Arial Narrow" w:cs="Arial Narrow"/>
          <w:b/>
        </w:rPr>
        <w:t>"</w:t>
      </w:r>
      <w:r>
        <w:rPr>
          <w:rFonts w:ascii="Arial Narrow" w:eastAsia="Arial Narrow" w:hAnsi="Arial Narrow" w:cs="Arial Narrow"/>
        </w:rPr>
        <w:t xml:space="preserve"> </w:t>
      </w:r>
      <w:r>
        <w:rPr>
          <w:rFonts w:ascii="Arial Narrow" w:eastAsia="Arial Narrow" w:hAnsi="Arial Narrow" w:cs="Arial Narrow"/>
          <w:b/>
        </w:rPr>
        <w:t xml:space="preserve">Le théâtre de Casablanca " </w:t>
      </w:r>
    </w:p>
    <w:p w14:paraId="5315A2AD" w14:textId="1E1D388B" w:rsidR="00150BF3" w:rsidRDefault="00150BF3" w:rsidP="00150BF3">
      <w:pPr>
        <w:tabs>
          <w:tab w:val="left" w:pos="993"/>
        </w:tabs>
        <w:spacing w:after="200" w:line="276" w:lineRule="auto"/>
        <w:ind w:left="-851" w:right="-1136"/>
        <w:rPr>
          <w:rFonts w:ascii="Arial Narrow" w:eastAsia="Arial Narrow" w:hAnsi="Arial Narrow" w:cs="Arial Narrow"/>
        </w:rPr>
      </w:pPr>
      <w:r>
        <w:rPr>
          <w:rFonts w:ascii="Arial Narrow" w:eastAsia="Arial Narrow" w:hAnsi="Arial Narrow" w:cs="Arial Narrow"/>
          <w:b/>
        </w:rPr>
        <w:t xml:space="preserve">             - 2002     </w:t>
      </w:r>
      <w:r>
        <w:rPr>
          <w:rFonts w:ascii="Arial Narrow" w:eastAsia="Arial Narrow" w:hAnsi="Arial Narrow" w:cs="Arial Narrow"/>
        </w:rPr>
        <w:t xml:space="preserve">Spectacle </w:t>
      </w:r>
      <w:r w:rsidR="00096EAA">
        <w:rPr>
          <w:rFonts w:ascii="Arial Narrow" w:eastAsia="Arial Narrow" w:hAnsi="Arial Narrow" w:cs="Arial Narrow"/>
        </w:rPr>
        <w:t>poétique “</w:t>
      </w:r>
      <w:r>
        <w:rPr>
          <w:rFonts w:ascii="Arial Narrow" w:eastAsia="Arial Narrow" w:hAnsi="Arial Narrow" w:cs="Arial Narrow"/>
        </w:rPr>
        <w:t xml:space="preserve"> </w:t>
      </w:r>
      <w:r>
        <w:rPr>
          <w:rFonts w:ascii="Arial Narrow" w:eastAsia="Arial Narrow" w:hAnsi="Arial Narrow" w:cs="Arial Narrow"/>
          <w:b/>
        </w:rPr>
        <w:t>FADAE AL FOROUSSIA</w:t>
      </w:r>
      <w:r>
        <w:rPr>
          <w:rFonts w:ascii="Arial Narrow" w:eastAsia="Arial Narrow" w:hAnsi="Arial Narrow" w:cs="Arial Narrow"/>
        </w:rPr>
        <w:t xml:space="preserve"> </w:t>
      </w:r>
      <w:r w:rsidR="00096EAA">
        <w:rPr>
          <w:rFonts w:ascii="Arial Narrow" w:eastAsia="Arial Narrow" w:hAnsi="Arial Narrow" w:cs="Arial Narrow"/>
          <w:b/>
        </w:rPr>
        <w:t>“ compagnie</w:t>
      </w:r>
      <w:r>
        <w:rPr>
          <w:rFonts w:ascii="Arial Narrow" w:eastAsia="Arial Narrow" w:hAnsi="Arial Narrow" w:cs="Arial Narrow"/>
        </w:rPr>
        <w:t xml:space="preserve"> </w:t>
      </w:r>
      <w:r>
        <w:rPr>
          <w:rFonts w:ascii="Arial Narrow" w:eastAsia="Arial Narrow" w:hAnsi="Arial Narrow" w:cs="Arial Narrow"/>
          <w:b/>
        </w:rPr>
        <w:t>"</w:t>
      </w:r>
      <w:r>
        <w:rPr>
          <w:rFonts w:ascii="Arial Narrow" w:eastAsia="Arial Narrow" w:hAnsi="Arial Narrow" w:cs="Arial Narrow"/>
        </w:rPr>
        <w:t xml:space="preserve"> </w:t>
      </w:r>
      <w:r>
        <w:rPr>
          <w:rFonts w:ascii="Arial Narrow" w:eastAsia="Arial Narrow" w:hAnsi="Arial Narrow" w:cs="Arial Narrow"/>
          <w:b/>
        </w:rPr>
        <w:t>Le théâtre de Casablanca "</w:t>
      </w:r>
    </w:p>
    <w:p w14:paraId="000EAE54" w14:textId="3635F8CC" w:rsidR="00150BF3" w:rsidRDefault="00150BF3" w:rsidP="00150BF3">
      <w:pPr>
        <w:spacing w:after="200" w:line="276" w:lineRule="auto"/>
        <w:ind w:left="708" w:right="-1136" w:hanging="1559"/>
        <w:rPr>
          <w:rFonts w:ascii="Arial Narrow" w:eastAsia="Arial Narrow" w:hAnsi="Arial Narrow" w:cs="Arial Narrow"/>
        </w:rPr>
      </w:pPr>
      <w:r>
        <w:rPr>
          <w:rFonts w:ascii="Arial Narrow" w:eastAsia="Arial Narrow" w:hAnsi="Arial Narrow" w:cs="Arial Narrow"/>
          <w:b/>
        </w:rPr>
        <w:t xml:space="preserve">             - 1993</w:t>
      </w:r>
      <w:r>
        <w:rPr>
          <w:rFonts w:ascii="Arial Narrow" w:eastAsia="Arial Narrow" w:hAnsi="Arial Narrow" w:cs="Arial Narrow"/>
        </w:rPr>
        <w:t xml:space="preserve"> </w:t>
      </w:r>
      <w:r>
        <w:rPr>
          <w:rFonts w:ascii="Arial Narrow" w:eastAsia="Arial Narrow" w:hAnsi="Arial Narrow" w:cs="Arial Narrow"/>
        </w:rPr>
        <w:tab/>
        <w:t xml:space="preserve"> </w:t>
      </w:r>
      <w:r>
        <w:rPr>
          <w:rFonts w:ascii="Arial Narrow" w:eastAsia="Arial Narrow" w:hAnsi="Arial Narrow" w:cs="Arial Narrow"/>
          <w:b/>
        </w:rPr>
        <w:t xml:space="preserve">" </w:t>
      </w:r>
      <w:r w:rsidR="00096EAA">
        <w:rPr>
          <w:rFonts w:ascii="Arial Narrow" w:eastAsia="Arial Narrow" w:hAnsi="Arial Narrow" w:cs="Arial Narrow"/>
          <w:b/>
        </w:rPr>
        <w:t>NAPOLI MILIONARIA</w:t>
      </w:r>
      <w:r>
        <w:rPr>
          <w:rFonts w:ascii="Arial Narrow" w:eastAsia="Arial Narrow" w:hAnsi="Arial Narrow" w:cs="Arial Narrow"/>
          <w:b/>
        </w:rPr>
        <w:t xml:space="preserve"> </w:t>
      </w:r>
      <w:r w:rsidR="00096EAA">
        <w:rPr>
          <w:rFonts w:ascii="Arial Narrow" w:eastAsia="Arial Narrow" w:hAnsi="Arial Narrow" w:cs="Arial Narrow"/>
          <w:b/>
        </w:rPr>
        <w:t>“ «</w:t>
      </w:r>
      <w:r>
        <w:rPr>
          <w:rFonts w:ascii="Arial Narrow" w:eastAsia="Arial Narrow" w:hAnsi="Arial Narrow" w:cs="Arial Narrow"/>
        </w:rPr>
        <w:t> version arabe » sous le patronage du ministère des affaires étrangères italien    et le     ministère de l'éducation nationale marocain</w:t>
      </w:r>
      <w:r>
        <w:rPr>
          <w:rFonts w:ascii="Calibri" w:eastAsia="Calibri" w:hAnsi="Calibri" w:cs="Calibri"/>
          <w:sz w:val="22"/>
        </w:rPr>
        <w:t xml:space="preserve">. </w:t>
      </w:r>
    </w:p>
    <w:p w14:paraId="4E427A12" w14:textId="77777777" w:rsidR="00150BF3" w:rsidRDefault="00150BF3" w:rsidP="00150BF3">
      <w:pPr>
        <w:spacing w:after="200" w:line="276" w:lineRule="auto"/>
        <w:ind w:right="22"/>
        <w:rPr>
          <w:rFonts w:ascii="Calibri" w:eastAsia="Calibri" w:hAnsi="Calibri" w:cs="Calibri"/>
          <w:sz w:val="22"/>
        </w:rPr>
      </w:pPr>
      <w:r>
        <w:rPr>
          <w:rFonts w:ascii="Calibri" w:eastAsia="Calibri" w:hAnsi="Calibri" w:cs="Calibri"/>
          <w:sz w:val="22"/>
        </w:rPr>
        <w:t xml:space="preserve"> </w:t>
      </w:r>
    </w:p>
    <w:p w14:paraId="6751EF29" w14:textId="77777777" w:rsidR="00150BF3" w:rsidRDefault="00150BF3" w:rsidP="00150BF3">
      <w:pPr>
        <w:spacing w:after="200" w:line="276" w:lineRule="auto"/>
        <w:ind w:right="22"/>
        <w:rPr>
          <w:rFonts w:ascii="Calibri" w:eastAsia="Calibri" w:hAnsi="Calibri" w:cs="Calibri"/>
          <w:sz w:val="22"/>
        </w:rPr>
      </w:pPr>
    </w:p>
    <w:p w14:paraId="4D50F194" w14:textId="77777777" w:rsidR="00150BF3" w:rsidRPr="00150BF3" w:rsidRDefault="00150BF3" w:rsidP="00150BF3">
      <w:pPr>
        <w:spacing w:after="200" w:line="276" w:lineRule="auto"/>
        <w:jc w:val="center"/>
        <w:rPr>
          <w:rFonts w:ascii="Calibri" w:eastAsia="Calibri" w:hAnsi="Calibri" w:cs="Calibri"/>
          <w:b/>
          <w:bCs/>
          <w:sz w:val="32"/>
          <w:u w:val="single"/>
        </w:rPr>
      </w:pPr>
      <w:r w:rsidRPr="00150BF3">
        <w:rPr>
          <w:rFonts w:ascii="Calibri" w:eastAsia="Calibri" w:hAnsi="Calibri" w:cs="Calibri"/>
          <w:b/>
          <w:bCs/>
          <w:sz w:val="32"/>
          <w:u w:val="single"/>
        </w:rPr>
        <w:t xml:space="preserve">PRIX ET DISTINCTIONS </w:t>
      </w:r>
    </w:p>
    <w:p w14:paraId="35509402" w14:textId="74ADE360" w:rsidR="00150BF3" w:rsidRDefault="00150BF3" w:rsidP="00150BF3">
      <w:pPr>
        <w:tabs>
          <w:tab w:val="left" w:pos="993"/>
        </w:tabs>
        <w:spacing w:after="200" w:line="276" w:lineRule="auto"/>
        <w:ind w:left="180" w:right="-995" w:hanging="1031"/>
        <w:rPr>
          <w:rFonts w:ascii="Calibri" w:eastAsia="Calibri" w:hAnsi="Calibri" w:cs="Calibri"/>
          <w:b/>
        </w:rPr>
      </w:pPr>
      <w:r>
        <w:rPr>
          <w:rFonts w:ascii="Calibri" w:eastAsia="Calibri" w:hAnsi="Calibri" w:cs="Calibri"/>
          <w:b/>
        </w:rPr>
        <w:tab/>
        <w:t xml:space="preserve">- 2008       Grand </w:t>
      </w:r>
      <w:r w:rsidR="00096EAA">
        <w:rPr>
          <w:rFonts w:ascii="Calibri" w:eastAsia="Calibri" w:hAnsi="Calibri" w:cs="Calibri"/>
          <w:b/>
        </w:rPr>
        <w:t>Prix du</w:t>
      </w:r>
      <w:r>
        <w:rPr>
          <w:rFonts w:ascii="Calibri" w:eastAsia="Calibri" w:hAnsi="Calibri" w:cs="Calibri"/>
        </w:rPr>
        <w:t xml:space="preserve"> court- métrage « </w:t>
      </w:r>
      <w:r>
        <w:rPr>
          <w:rFonts w:ascii="Calibri" w:eastAsia="Calibri" w:hAnsi="Calibri" w:cs="Calibri"/>
          <w:b/>
        </w:rPr>
        <w:t>le Dernier Cri </w:t>
      </w:r>
      <w:r w:rsidR="00096EAA">
        <w:rPr>
          <w:rFonts w:ascii="Calibri" w:eastAsia="Calibri" w:hAnsi="Calibri" w:cs="Calibri"/>
          <w:b/>
        </w:rPr>
        <w:t>»</w:t>
      </w:r>
      <w:r w:rsidR="00096EAA">
        <w:rPr>
          <w:rFonts w:ascii="Calibri" w:eastAsia="Calibri" w:hAnsi="Calibri" w:cs="Calibri"/>
        </w:rPr>
        <w:t> Festival</w:t>
      </w:r>
      <w:r>
        <w:rPr>
          <w:rFonts w:ascii="Calibri" w:eastAsia="Calibri" w:hAnsi="Calibri" w:cs="Calibri"/>
          <w:b/>
        </w:rPr>
        <w:t xml:space="preserve"> </w:t>
      </w:r>
      <w:proofErr w:type="spellStart"/>
      <w:r>
        <w:rPr>
          <w:rFonts w:ascii="Calibri" w:eastAsia="Calibri" w:hAnsi="Calibri" w:cs="Calibri"/>
          <w:b/>
        </w:rPr>
        <w:t>Zephir</w:t>
      </w:r>
      <w:proofErr w:type="spellEnd"/>
      <w:r>
        <w:rPr>
          <w:rFonts w:ascii="Calibri" w:eastAsia="Calibri" w:hAnsi="Calibri" w:cs="Calibri"/>
          <w:b/>
        </w:rPr>
        <w:t xml:space="preserve"> de </w:t>
      </w:r>
      <w:r w:rsidR="00096EAA">
        <w:rPr>
          <w:rFonts w:ascii="Calibri" w:eastAsia="Calibri" w:hAnsi="Calibri" w:cs="Calibri"/>
          <w:b/>
        </w:rPr>
        <w:t>NAPLE</w:t>
      </w:r>
      <w:r w:rsidR="00096EAA">
        <w:rPr>
          <w:rFonts w:ascii="Calibri" w:eastAsia="Calibri" w:hAnsi="Calibri" w:cs="Calibri"/>
        </w:rPr>
        <w:t> (</w:t>
      </w:r>
      <w:r>
        <w:rPr>
          <w:rFonts w:ascii="Calibri" w:eastAsia="Calibri" w:hAnsi="Calibri" w:cs="Calibri"/>
        </w:rPr>
        <w:t>ITALIE)</w:t>
      </w:r>
    </w:p>
    <w:p w14:paraId="6F4AD103" w14:textId="77777777" w:rsidR="00150BF3" w:rsidRDefault="00150BF3" w:rsidP="00150BF3">
      <w:pPr>
        <w:tabs>
          <w:tab w:val="left" w:pos="993"/>
        </w:tabs>
        <w:spacing w:after="200" w:line="276" w:lineRule="auto"/>
        <w:ind w:left="180" w:right="-995" w:hanging="1031"/>
        <w:rPr>
          <w:rFonts w:ascii="Calibri" w:eastAsia="Calibri" w:hAnsi="Calibri" w:cs="Calibri"/>
          <w:sz w:val="22"/>
        </w:rPr>
      </w:pPr>
      <w:r>
        <w:rPr>
          <w:rFonts w:ascii="Calibri" w:eastAsia="Calibri" w:hAnsi="Calibri" w:cs="Calibri"/>
          <w:sz w:val="22"/>
        </w:rPr>
        <w:t xml:space="preserve">                      Meilleure interprétation Masculine </w:t>
      </w:r>
    </w:p>
    <w:p w14:paraId="24415A73" w14:textId="77777777" w:rsidR="00150BF3" w:rsidRDefault="00150BF3" w:rsidP="00150BF3">
      <w:pPr>
        <w:tabs>
          <w:tab w:val="left" w:pos="993"/>
        </w:tabs>
        <w:spacing w:after="200" w:line="276" w:lineRule="auto"/>
        <w:ind w:left="180" w:right="-995" w:hanging="1031"/>
        <w:rPr>
          <w:rFonts w:ascii="Calibri" w:eastAsia="Calibri" w:hAnsi="Calibri" w:cs="Calibri"/>
          <w:sz w:val="22"/>
        </w:rPr>
      </w:pPr>
      <w:r>
        <w:rPr>
          <w:rFonts w:ascii="Calibri" w:eastAsia="Calibri" w:hAnsi="Calibri" w:cs="Calibri"/>
          <w:sz w:val="22"/>
        </w:rPr>
        <w:t xml:space="preserve">                      Meilleure interprétation Féminine</w:t>
      </w:r>
    </w:p>
    <w:p w14:paraId="7A37B914" w14:textId="7B8CA1AE" w:rsidR="00150BF3" w:rsidRDefault="00150BF3" w:rsidP="00150BF3">
      <w:pPr>
        <w:tabs>
          <w:tab w:val="left" w:pos="993"/>
        </w:tabs>
        <w:spacing w:after="200" w:line="276" w:lineRule="auto"/>
        <w:ind w:left="180" w:right="-995" w:hanging="1031"/>
        <w:rPr>
          <w:rFonts w:ascii="Calibri" w:eastAsia="Calibri" w:hAnsi="Calibri" w:cs="Calibri"/>
          <w:b/>
        </w:rPr>
      </w:pPr>
      <w:r>
        <w:rPr>
          <w:rFonts w:ascii="Arial Narrow" w:eastAsia="Arial Narrow" w:hAnsi="Arial Narrow" w:cs="Arial Narrow"/>
          <w:b/>
        </w:rPr>
        <w:tab/>
        <w:t xml:space="preserve">- </w:t>
      </w:r>
      <w:r>
        <w:rPr>
          <w:rFonts w:ascii="Calibri" w:eastAsia="Calibri" w:hAnsi="Calibri" w:cs="Calibri"/>
          <w:b/>
        </w:rPr>
        <w:t xml:space="preserve">2007        </w:t>
      </w:r>
      <w:r>
        <w:rPr>
          <w:rFonts w:ascii="Calibri" w:eastAsia="Calibri" w:hAnsi="Calibri" w:cs="Calibri"/>
        </w:rPr>
        <w:t>Meilleur Prix du court-métrage « </w:t>
      </w:r>
      <w:r>
        <w:rPr>
          <w:rFonts w:ascii="Calibri" w:eastAsia="Calibri" w:hAnsi="Calibri" w:cs="Calibri"/>
          <w:b/>
        </w:rPr>
        <w:t>le Dernier Cri</w:t>
      </w:r>
      <w:r>
        <w:rPr>
          <w:rFonts w:ascii="Calibri" w:eastAsia="Calibri" w:hAnsi="Calibri" w:cs="Calibri"/>
        </w:rPr>
        <w:t xml:space="preserve"> » au </w:t>
      </w:r>
      <w:r>
        <w:rPr>
          <w:rFonts w:ascii="Calibri" w:eastAsia="Calibri" w:hAnsi="Calibri" w:cs="Calibri"/>
          <w:b/>
        </w:rPr>
        <w:t xml:space="preserve">8ème Festival de Las </w:t>
      </w:r>
      <w:r w:rsidR="00234881">
        <w:rPr>
          <w:rFonts w:ascii="Calibri" w:eastAsia="Calibri" w:hAnsi="Calibri" w:cs="Calibri"/>
          <w:b/>
        </w:rPr>
        <w:t>Palmas de</w:t>
      </w:r>
      <w:r>
        <w:rPr>
          <w:rFonts w:ascii="Calibri" w:eastAsia="Calibri" w:hAnsi="Calibri" w:cs="Calibri"/>
          <w:b/>
        </w:rPr>
        <w:t xml:space="preserve"> </w:t>
      </w:r>
    </w:p>
    <w:p w14:paraId="46C42329" w14:textId="77777777" w:rsidR="00150BF3" w:rsidRDefault="00150BF3" w:rsidP="00150BF3">
      <w:pPr>
        <w:tabs>
          <w:tab w:val="left" w:pos="993"/>
        </w:tabs>
        <w:spacing w:after="200" w:line="276" w:lineRule="auto"/>
        <w:ind w:left="180" w:right="-995" w:hanging="1031"/>
        <w:rPr>
          <w:rFonts w:ascii="Calibri" w:eastAsia="Calibri" w:hAnsi="Calibri" w:cs="Calibri"/>
        </w:rPr>
      </w:pPr>
      <w:r>
        <w:rPr>
          <w:rFonts w:ascii="Arial Narrow" w:eastAsia="Arial Narrow" w:hAnsi="Arial Narrow" w:cs="Arial Narrow"/>
          <w:b/>
        </w:rPr>
        <w:t xml:space="preserve">                   </w:t>
      </w:r>
      <w:proofErr w:type="spellStart"/>
      <w:r>
        <w:rPr>
          <w:rFonts w:ascii="Calibri" w:eastAsia="Calibri" w:hAnsi="Calibri" w:cs="Calibri"/>
          <w:b/>
        </w:rPr>
        <w:t>Gran</w:t>
      </w:r>
      <w:proofErr w:type="spellEnd"/>
      <w:r>
        <w:rPr>
          <w:rFonts w:ascii="Calibri" w:eastAsia="Calibri" w:hAnsi="Calibri" w:cs="Calibri"/>
          <w:b/>
        </w:rPr>
        <w:t xml:space="preserve"> </w:t>
      </w:r>
      <w:proofErr w:type="spellStart"/>
      <w:r>
        <w:rPr>
          <w:rFonts w:ascii="Calibri" w:eastAsia="Calibri" w:hAnsi="Calibri" w:cs="Calibri"/>
          <w:b/>
        </w:rPr>
        <w:t>Canarias</w:t>
      </w:r>
      <w:proofErr w:type="spellEnd"/>
      <w:r>
        <w:rPr>
          <w:rFonts w:ascii="Calibri" w:eastAsia="Calibri" w:hAnsi="Calibri" w:cs="Calibri"/>
        </w:rPr>
        <w:t xml:space="preserve"> (24 Mars 2007- Espagne)</w:t>
      </w:r>
    </w:p>
    <w:p w14:paraId="6D85AF23" w14:textId="77777777" w:rsidR="00150BF3" w:rsidRDefault="00150BF3" w:rsidP="00150BF3">
      <w:pPr>
        <w:tabs>
          <w:tab w:val="left" w:pos="993"/>
        </w:tabs>
        <w:spacing w:after="200" w:line="276" w:lineRule="auto"/>
        <w:ind w:right="-995"/>
        <w:rPr>
          <w:rFonts w:ascii="Calibri" w:eastAsia="Calibri" w:hAnsi="Calibri" w:cs="Calibri"/>
        </w:rPr>
      </w:pPr>
      <w:r>
        <w:rPr>
          <w:rFonts w:ascii="Calibri" w:eastAsia="Calibri" w:hAnsi="Calibri" w:cs="Calibri"/>
          <w:b/>
        </w:rPr>
        <w:t xml:space="preserve">   - 2007</w:t>
      </w:r>
      <w:r>
        <w:rPr>
          <w:rFonts w:ascii="Calibri" w:eastAsia="Calibri" w:hAnsi="Calibri" w:cs="Calibri"/>
        </w:rPr>
        <w:t xml:space="preserve">        Prix spécial du jury du court-métrage « </w:t>
      </w:r>
      <w:r>
        <w:rPr>
          <w:rFonts w:ascii="Calibri" w:eastAsia="Calibri" w:hAnsi="Calibri" w:cs="Calibri"/>
          <w:b/>
        </w:rPr>
        <w:t>le Dernier Cri</w:t>
      </w:r>
      <w:r>
        <w:rPr>
          <w:rFonts w:ascii="Calibri" w:eastAsia="Calibri" w:hAnsi="Calibri" w:cs="Calibri"/>
        </w:rPr>
        <w:t xml:space="preserve"> » au </w:t>
      </w:r>
      <w:r>
        <w:rPr>
          <w:rFonts w:ascii="Calibri" w:eastAsia="Calibri" w:hAnsi="Calibri" w:cs="Calibri"/>
          <w:b/>
        </w:rPr>
        <w:t xml:space="preserve">Festival de </w:t>
      </w:r>
      <w:proofErr w:type="spellStart"/>
      <w:r>
        <w:rPr>
          <w:rFonts w:ascii="Calibri" w:eastAsia="Calibri" w:hAnsi="Calibri" w:cs="Calibri"/>
          <w:b/>
        </w:rPr>
        <w:t>Martil</w:t>
      </w:r>
      <w:proofErr w:type="spellEnd"/>
      <w:r>
        <w:rPr>
          <w:rFonts w:ascii="Calibri" w:eastAsia="Calibri" w:hAnsi="Calibri" w:cs="Calibri"/>
        </w:rPr>
        <w:t xml:space="preserve"> (MAROC) </w:t>
      </w:r>
    </w:p>
    <w:p w14:paraId="3C9CCA5A" w14:textId="34A30BAF" w:rsidR="00150BF3" w:rsidRDefault="00150BF3" w:rsidP="00150BF3">
      <w:pPr>
        <w:tabs>
          <w:tab w:val="left" w:pos="993"/>
        </w:tabs>
        <w:spacing w:after="200" w:line="276" w:lineRule="auto"/>
        <w:ind w:left="180" w:right="-853" w:hanging="1031"/>
        <w:rPr>
          <w:rFonts w:ascii="Calibri" w:eastAsia="Calibri" w:hAnsi="Calibri" w:cs="Calibri"/>
          <w:b/>
        </w:rPr>
      </w:pPr>
      <w:r>
        <w:rPr>
          <w:rFonts w:ascii="Calibri" w:eastAsia="Calibri" w:hAnsi="Calibri" w:cs="Calibri"/>
          <w:b/>
        </w:rPr>
        <w:tab/>
        <w:t>- 2007</w:t>
      </w:r>
      <w:r>
        <w:rPr>
          <w:rFonts w:ascii="Calibri" w:eastAsia="Calibri" w:hAnsi="Calibri" w:cs="Calibri"/>
        </w:rPr>
        <w:t xml:space="preserve">        Mention spéciale du jury de court-métrage « </w:t>
      </w:r>
      <w:r>
        <w:rPr>
          <w:rFonts w:ascii="Calibri" w:eastAsia="Calibri" w:hAnsi="Calibri" w:cs="Calibri"/>
          <w:b/>
        </w:rPr>
        <w:t>le Dernier Cri</w:t>
      </w:r>
      <w:r>
        <w:rPr>
          <w:rFonts w:ascii="Calibri" w:eastAsia="Calibri" w:hAnsi="Calibri" w:cs="Calibri"/>
        </w:rPr>
        <w:t xml:space="preserve"> » au </w:t>
      </w:r>
      <w:r>
        <w:rPr>
          <w:rFonts w:ascii="Calibri" w:eastAsia="Calibri" w:hAnsi="Calibri" w:cs="Calibri"/>
          <w:b/>
        </w:rPr>
        <w:t xml:space="preserve">1er Festival International du Film </w:t>
      </w:r>
      <w:r w:rsidR="00234881">
        <w:rPr>
          <w:rFonts w:ascii="Calibri" w:eastAsia="Calibri" w:hAnsi="Calibri" w:cs="Calibri"/>
          <w:b/>
        </w:rPr>
        <w:t>Arabe</w:t>
      </w:r>
      <w:r w:rsidR="00234881">
        <w:rPr>
          <w:rFonts w:ascii="Calibri" w:eastAsia="Calibri" w:hAnsi="Calibri" w:cs="Calibri"/>
        </w:rPr>
        <w:t xml:space="preserve"> (</w:t>
      </w:r>
      <w:r>
        <w:rPr>
          <w:rFonts w:ascii="Calibri" w:eastAsia="Calibri" w:hAnsi="Calibri" w:cs="Calibri"/>
        </w:rPr>
        <w:t xml:space="preserve">Oran 03 août 2007)  </w:t>
      </w:r>
    </w:p>
    <w:p w14:paraId="660BA341" w14:textId="77777777" w:rsidR="00150BF3" w:rsidRDefault="00150BF3" w:rsidP="00150BF3">
      <w:pPr>
        <w:tabs>
          <w:tab w:val="left" w:pos="993"/>
        </w:tabs>
        <w:spacing w:after="200" w:line="276" w:lineRule="auto"/>
        <w:ind w:left="180" w:right="-853"/>
        <w:rPr>
          <w:rFonts w:ascii="Calibri" w:eastAsia="Calibri" w:hAnsi="Calibri" w:cs="Calibri"/>
          <w:b/>
        </w:rPr>
      </w:pPr>
      <w:r>
        <w:rPr>
          <w:rFonts w:ascii="Calibri" w:eastAsia="Calibri" w:hAnsi="Calibri" w:cs="Calibri"/>
          <w:b/>
        </w:rPr>
        <w:t>- 2007</w:t>
      </w:r>
      <w:r>
        <w:rPr>
          <w:rFonts w:ascii="Calibri" w:eastAsia="Calibri" w:hAnsi="Calibri" w:cs="Calibri"/>
        </w:rPr>
        <w:t xml:space="preserve">       Prix spécial du jury de court-métrage « </w:t>
      </w:r>
      <w:r>
        <w:rPr>
          <w:rFonts w:ascii="Calibri" w:eastAsia="Calibri" w:hAnsi="Calibri" w:cs="Calibri"/>
          <w:b/>
        </w:rPr>
        <w:t>le Dernier Cri</w:t>
      </w:r>
      <w:r>
        <w:rPr>
          <w:rFonts w:ascii="Calibri" w:eastAsia="Calibri" w:hAnsi="Calibri" w:cs="Calibri"/>
        </w:rPr>
        <w:t xml:space="preserve"> » </w:t>
      </w:r>
      <w:r>
        <w:rPr>
          <w:rFonts w:ascii="Calibri" w:eastAsia="Calibri" w:hAnsi="Calibri" w:cs="Calibri"/>
          <w:b/>
        </w:rPr>
        <w:t>festival International du documentaire   et du court-métrage d’Ismaïlia</w:t>
      </w:r>
      <w:r>
        <w:rPr>
          <w:rFonts w:ascii="Calibri" w:eastAsia="Calibri" w:hAnsi="Calibri" w:cs="Calibri"/>
        </w:rPr>
        <w:t xml:space="preserve"> (Egypte)</w:t>
      </w:r>
    </w:p>
    <w:p w14:paraId="6782D62B" w14:textId="77777777" w:rsidR="00150BF3" w:rsidRDefault="00150BF3" w:rsidP="00150BF3">
      <w:pPr>
        <w:tabs>
          <w:tab w:val="left" w:pos="993"/>
          <w:tab w:val="left" w:pos="10065"/>
        </w:tabs>
        <w:spacing w:after="200" w:line="276" w:lineRule="auto"/>
        <w:ind w:left="180" w:right="-1136"/>
        <w:rPr>
          <w:rFonts w:ascii="Calibri" w:eastAsia="Calibri" w:hAnsi="Calibri" w:cs="Calibri"/>
        </w:rPr>
      </w:pPr>
      <w:r>
        <w:rPr>
          <w:rFonts w:ascii="Calibri" w:eastAsia="Calibri" w:hAnsi="Calibri" w:cs="Calibri"/>
          <w:b/>
        </w:rPr>
        <w:t>- 2007</w:t>
      </w:r>
      <w:r>
        <w:rPr>
          <w:rFonts w:ascii="Calibri" w:eastAsia="Calibri" w:hAnsi="Calibri" w:cs="Calibri"/>
        </w:rPr>
        <w:t xml:space="preserve">        Prix spécial du jury de court-métrage « </w:t>
      </w:r>
      <w:r>
        <w:rPr>
          <w:rFonts w:ascii="Calibri" w:eastAsia="Calibri" w:hAnsi="Calibri" w:cs="Calibri"/>
          <w:b/>
        </w:rPr>
        <w:t>le Dernier Cri</w:t>
      </w:r>
      <w:r>
        <w:rPr>
          <w:rFonts w:ascii="Calibri" w:eastAsia="Calibri" w:hAnsi="Calibri" w:cs="Calibri"/>
        </w:rPr>
        <w:t> » </w:t>
      </w:r>
      <w:r>
        <w:rPr>
          <w:rFonts w:ascii="Calibri" w:eastAsia="Calibri" w:hAnsi="Calibri" w:cs="Calibri"/>
          <w:b/>
        </w:rPr>
        <w:t>festival International de DAMAS</w:t>
      </w:r>
      <w:r>
        <w:rPr>
          <w:rFonts w:ascii="Calibri" w:eastAsia="Calibri" w:hAnsi="Calibri" w:cs="Calibri"/>
        </w:rPr>
        <w:t xml:space="preserve"> </w:t>
      </w:r>
    </w:p>
    <w:p w14:paraId="215F1C7E" w14:textId="77777777" w:rsidR="00150BF3" w:rsidRDefault="00150BF3" w:rsidP="00150BF3">
      <w:pPr>
        <w:tabs>
          <w:tab w:val="left" w:pos="993"/>
          <w:tab w:val="left" w:pos="10065"/>
        </w:tabs>
        <w:spacing w:after="200" w:line="276" w:lineRule="auto"/>
        <w:ind w:right="-1136"/>
        <w:rPr>
          <w:rFonts w:ascii="Calibri" w:eastAsia="Calibri" w:hAnsi="Calibri" w:cs="Calibri"/>
        </w:rPr>
      </w:pPr>
      <w:r>
        <w:rPr>
          <w:rFonts w:ascii="Calibri" w:eastAsia="Calibri" w:hAnsi="Calibri" w:cs="Calibri"/>
          <w:b/>
        </w:rPr>
        <w:t xml:space="preserve">   - 2007</w:t>
      </w:r>
      <w:r>
        <w:rPr>
          <w:rFonts w:ascii="Calibri" w:eastAsia="Calibri" w:hAnsi="Calibri" w:cs="Calibri"/>
        </w:rPr>
        <w:t xml:space="preserve">        Prix du Scénario du court-métrage « </w:t>
      </w:r>
      <w:r>
        <w:rPr>
          <w:rFonts w:ascii="Calibri" w:eastAsia="Calibri" w:hAnsi="Calibri" w:cs="Calibri"/>
          <w:b/>
        </w:rPr>
        <w:t>le Dernier Cri</w:t>
      </w:r>
      <w:r>
        <w:rPr>
          <w:rFonts w:ascii="Calibri" w:eastAsia="Calibri" w:hAnsi="Calibri" w:cs="Calibri"/>
        </w:rPr>
        <w:t> » </w:t>
      </w:r>
      <w:r>
        <w:rPr>
          <w:rFonts w:ascii="Calibri" w:eastAsia="Calibri" w:hAnsi="Calibri" w:cs="Calibri"/>
          <w:b/>
        </w:rPr>
        <w:t>festival national de Tanger</w:t>
      </w:r>
      <w:r>
        <w:rPr>
          <w:rFonts w:ascii="Calibri" w:eastAsia="Calibri" w:hAnsi="Calibri" w:cs="Calibri"/>
        </w:rPr>
        <w:t xml:space="preserve"> (MAROC)</w:t>
      </w:r>
    </w:p>
    <w:p w14:paraId="58D4E4B0" w14:textId="77777777" w:rsidR="00BD4712" w:rsidRDefault="00BD4712" w:rsidP="00150BF3">
      <w:pPr>
        <w:tabs>
          <w:tab w:val="left" w:pos="993"/>
          <w:tab w:val="left" w:pos="10065"/>
        </w:tabs>
        <w:spacing w:after="200" w:line="276" w:lineRule="auto"/>
        <w:ind w:right="-1136"/>
        <w:rPr>
          <w:rFonts w:ascii="Calibri" w:eastAsia="Calibri" w:hAnsi="Calibri" w:cs="Calibri"/>
        </w:rPr>
      </w:pPr>
    </w:p>
    <w:p w14:paraId="7A5628BF" w14:textId="77777777" w:rsidR="00BD4712" w:rsidRDefault="00BD4712" w:rsidP="00150BF3">
      <w:pPr>
        <w:tabs>
          <w:tab w:val="left" w:pos="993"/>
          <w:tab w:val="left" w:pos="10065"/>
        </w:tabs>
        <w:spacing w:after="200" w:line="276" w:lineRule="auto"/>
        <w:ind w:right="-1136"/>
        <w:rPr>
          <w:rFonts w:ascii="Calibri" w:eastAsia="Calibri" w:hAnsi="Calibri" w:cs="Calibri"/>
        </w:rPr>
      </w:pPr>
    </w:p>
    <w:p w14:paraId="56662E68" w14:textId="77777777" w:rsidR="00BD4712" w:rsidRPr="00A30EA4" w:rsidRDefault="00BD4712" w:rsidP="00BD4712">
      <w:pPr>
        <w:ind w:firstLine="7513"/>
        <w:jc w:val="center"/>
        <w:rPr>
          <w:b/>
          <w:bCs/>
          <w:sz w:val="72"/>
          <w:szCs w:val="72"/>
        </w:rPr>
      </w:pPr>
      <w:r>
        <w:rPr>
          <w:rFonts w:ascii="Arial Narrow" w:eastAsia="Arial Narrow" w:hAnsi="Arial Narrow" w:cs="Arial Narrow"/>
          <w:noProof/>
          <w:lang w:eastAsia="fr-FR"/>
        </w:rPr>
        <w:drawing>
          <wp:inline distT="0" distB="0" distL="0" distR="0" wp14:anchorId="4B60E29B" wp14:editId="5EE23ACF">
            <wp:extent cx="1527810" cy="777401"/>
            <wp:effectExtent l="0" t="0" r="0" b="0"/>
            <wp:docPr id="4" name="Image 4" descr="/Users/basket/Desktop/HASSAN DOSSIER PRESS/logo le silence des Papillons.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basket/Desktop/HASSAN DOSSIER PRESS/logo le silence des Papillons.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90698" cy="809401"/>
                    </a:xfrm>
                    <a:prstGeom prst="rect">
                      <a:avLst/>
                    </a:prstGeom>
                    <a:noFill/>
                    <a:ln>
                      <a:noFill/>
                    </a:ln>
                  </pic:spPr>
                </pic:pic>
              </a:graphicData>
            </a:graphic>
          </wp:inline>
        </w:drawing>
      </w:r>
    </w:p>
    <w:sectPr w:rsidR="00BD4712" w:rsidRPr="00A30EA4" w:rsidSect="00FF61B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Traditional Arabic">
    <w:altName w:val="Times New Roman"/>
    <w:charset w:val="00"/>
    <w:family w:val="roman"/>
    <w:pitch w:val="variable"/>
    <w:sig w:usb0="00002003" w:usb1="80000000" w:usb2="00000008" w:usb3="00000000" w:csb0="00000041" w:csb1="00000000"/>
  </w:font>
  <w:font w:name="Arial Narrow">
    <w:panose1 w:val="020B0606020202030204"/>
    <w:charset w:val="00"/>
    <w:family w:val="auto"/>
    <w:pitch w:val="variable"/>
    <w:sig w:usb0="00000287" w:usb1="000008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EA4"/>
    <w:rsid w:val="00096EAA"/>
    <w:rsid w:val="00150BF3"/>
    <w:rsid w:val="00234881"/>
    <w:rsid w:val="00430946"/>
    <w:rsid w:val="004F51F6"/>
    <w:rsid w:val="00A30EA4"/>
    <w:rsid w:val="00B301A4"/>
    <w:rsid w:val="00B337DC"/>
    <w:rsid w:val="00BD4712"/>
    <w:rsid w:val="00D770AD"/>
    <w:rsid w:val="00E80D66"/>
    <w:rsid w:val="00FF61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4:docId w14:val="4A52BE3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emf"/><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791</Words>
  <Characters>4353</Characters>
  <Application>Microsoft Macintosh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de Microsoft Office</dc:creator>
  <cp:keywords/>
  <dc:description/>
  <cp:lastModifiedBy>Utilisateur de Microsoft Office</cp:lastModifiedBy>
  <cp:revision>4</cp:revision>
  <dcterms:created xsi:type="dcterms:W3CDTF">2018-09-23T21:47:00Z</dcterms:created>
  <dcterms:modified xsi:type="dcterms:W3CDTF">2018-09-24T01:35:00Z</dcterms:modified>
</cp:coreProperties>
</file>